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54"/>
        <w:gridCol w:w="8"/>
      </w:tblGrid>
      <w:tr w:rsidR="00DF01E5" w:rsidRPr="00280EA1">
        <w:trPr>
          <w:cantSplit/>
          <w:trHeight w:val="1280"/>
          <w:jc w:val="center"/>
        </w:trPr>
        <w:tc>
          <w:tcPr>
            <w:tcW w:w="8798" w:type="dxa"/>
            <w:gridSpan w:val="4"/>
          </w:tcPr>
          <w:p w:rsidR="00DF01E5" w:rsidRPr="00280EA1" w:rsidRDefault="009C6E1C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 w:rsidRPr="00280EA1">
              <w:rPr>
                <w:noProof/>
                <w:spacing w:val="40"/>
                <w:sz w:val="32"/>
                <w:lang w:eastAsia="ru-RU"/>
              </w:rPr>
              <w:drawing>
                <wp:inline distT="0" distB="0" distL="0" distR="0">
                  <wp:extent cx="586740" cy="75057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50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E5" w:rsidRPr="00280EA1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:rsidR="00DF01E5" w:rsidRPr="00280EA1" w:rsidRDefault="0032691F" w:rsidP="005C7D2F">
            <w:pPr>
              <w:snapToGrid w:val="0"/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 w:rsidRPr="00280EA1">
              <w:rPr>
                <w:b/>
                <w:spacing w:val="50"/>
                <w:sz w:val="44"/>
              </w:rPr>
              <w:t>ПОСТАНОВЛЕНИЕ</w:t>
            </w:r>
          </w:p>
          <w:p w:rsidR="00DF01E5" w:rsidRPr="00280EA1" w:rsidRDefault="009C6E1C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 w:rsidRPr="00280EA1">
              <w:rPr>
                <w:b/>
                <w:spacing w:val="8"/>
                <w:sz w:val="24"/>
              </w:rPr>
              <w:t>ПРАВИТЕЛЬСТВА</w:t>
            </w:r>
            <w:r w:rsidR="00DF01E5" w:rsidRPr="00280EA1">
              <w:rPr>
                <w:b/>
                <w:spacing w:val="8"/>
                <w:sz w:val="24"/>
              </w:rPr>
              <w:t xml:space="preserve"> ЛИПЕЦКОЙ ОБЛАСТИ</w:t>
            </w:r>
          </w:p>
          <w:p w:rsidR="00DF01E5" w:rsidRPr="00280EA1" w:rsidRDefault="00DF01E5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DF01E5" w:rsidRPr="00280EA1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:rsidR="00DF01E5" w:rsidRPr="00280EA1" w:rsidRDefault="008F7962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2"/>
              </w:rPr>
            </w:pPr>
            <w:r w:rsidRPr="00280EA1">
              <w:rPr>
                <w:spacing w:val="-10"/>
                <w:sz w:val="22"/>
              </w:rPr>
              <w:t>______________________________</w:t>
            </w:r>
          </w:p>
          <w:p w:rsidR="00DF01E5" w:rsidRPr="00280EA1" w:rsidRDefault="00DF01E5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:rsidR="00DF01E5" w:rsidRPr="00280EA1" w:rsidRDefault="00DF01E5">
            <w:pPr>
              <w:snapToGrid w:val="0"/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DF01E5" w:rsidRPr="00280EA1" w:rsidRDefault="00DF01E5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 w:rsidRPr="00280EA1">
              <w:rPr>
                <w:sz w:val="18"/>
              </w:rPr>
              <w:t>г. Липецк</w:t>
            </w:r>
          </w:p>
        </w:tc>
        <w:tc>
          <w:tcPr>
            <w:tcW w:w="3454" w:type="dxa"/>
          </w:tcPr>
          <w:p w:rsidR="00DF01E5" w:rsidRPr="00280EA1" w:rsidRDefault="008F7962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2"/>
              </w:rPr>
            </w:pPr>
            <w:r w:rsidRPr="00280EA1">
              <w:rPr>
                <w:sz w:val="22"/>
              </w:rPr>
              <w:t>________________________</w:t>
            </w:r>
          </w:p>
        </w:tc>
      </w:tr>
    </w:tbl>
    <w:p w:rsidR="00DA001C" w:rsidRPr="00280EA1" w:rsidRDefault="00DA001C">
      <w:pPr>
        <w:pStyle w:val="a6"/>
        <w:spacing w:line="240" w:lineRule="auto"/>
        <w:ind w:right="3134"/>
        <w:rPr>
          <w:bCs/>
          <w:szCs w:val="28"/>
        </w:rPr>
      </w:pPr>
    </w:p>
    <w:p w:rsidR="00DC0DD2" w:rsidRPr="00280EA1" w:rsidRDefault="009A4914" w:rsidP="007C42D6">
      <w:pPr>
        <w:pStyle w:val="a6"/>
        <w:spacing w:line="240" w:lineRule="auto"/>
        <w:ind w:right="5101"/>
        <w:rPr>
          <w:bCs/>
          <w:szCs w:val="28"/>
        </w:rPr>
      </w:pPr>
      <w:r w:rsidRPr="00280EA1">
        <w:rPr>
          <w:bCs/>
          <w:szCs w:val="28"/>
        </w:rPr>
        <w:t>Об утверждении государственной программы Липецкой области «Развитие физической культуры и спорта Липецкой области»</w:t>
      </w:r>
    </w:p>
    <w:p w:rsidR="0032691F" w:rsidRPr="00280EA1" w:rsidRDefault="0032691F" w:rsidP="0032691F">
      <w:pPr>
        <w:pStyle w:val="a6"/>
        <w:spacing w:line="240" w:lineRule="auto"/>
        <w:ind w:right="3134"/>
        <w:rPr>
          <w:szCs w:val="28"/>
          <w:lang w:eastAsia="ru-RU"/>
        </w:rPr>
      </w:pPr>
    </w:p>
    <w:p w:rsidR="00DF3C8A" w:rsidRPr="00280EA1" w:rsidRDefault="00DF3C8A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:rsidR="009A4914" w:rsidRPr="00280EA1" w:rsidRDefault="009A4914" w:rsidP="009A4914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280EA1">
        <w:rPr>
          <w:szCs w:val="28"/>
        </w:rPr>
        <w:t xml:space="preserve">В соответствии с Законом Липецкой области от 25 октября 2022 года </w:t>
      </w:r>
      <w:r w:rsidR="007C42D6">
        <w:rPr>
          <w:szCs w:val="28"/>
        </w:rPr>
        <w:t xml:space="preserve">    </w:t>
      </w:r>
      <w:r w:rsidRPr="00280EA1">
        <w:rPr>
          <w:szCs w:val="28"/>
        </w:rPr>
        <w:t>№</w:t>
      </w:r>
      <w:r w:rsidR="007C42D6">
        <w:rPr>
          <w:szCs w:val="28"/>
        </w:rPr>
        <w:t xml:space="preserve"> </w:t>
      </w:r>
      <w:r w:rsidRPr="00280EA1">
        <w:rPr>
          <w:szCs w:val="28"/>
        </w:rPr>
        <w:t>207-ОЗ «Стратегия социально-экономического развития Липецкой области на период до 2030 года» и постановлением Правительства Липецкой области от 2 июня 2023 года № 286 «О Порядке разработки, формирования и реализации государственных программ Липецкой области» Правительство Липецкой области постановляет:</w:t>
      </w:r>
    </w:p>
    <w:p w:rsidR="009A4914" w:rsidRDefault="007C42D6" w:rsidP="00DD5B63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>
        <w:rPr>
          <w:szCs w:val="28"/>
        </w:rPr>
        <w:t xml:space="preserve">Утвердить </w:t>
      </w:r>
      <w:r w:rsidR="009A4914" w:rsidRPr="007C42D6">
        <w:rPr>
          <w:szCs w:val="28"/>
        </w:rPr>
        <w:t xml:space="preserve">государственную </w:t>
      </w:r>
      <w:hyperlink r:id="rId9" w:history="1">
        <w:r w:rsidR="009A4914" w:rsidRPr="007C42D6">
          <w:rPr>
            <w:szCs w:val="28"/>
          </w:rPr>
          <w:t>программу</w:t>
        </w:r>
      </w:hyperlink>
      <w:r w:rsidR="009A4914" w:rsidRPr="007C42D6">
        <w:rPr>
          <w:szCs w:val="28"/>
        </w:rPr>
        <w:t xml:space="preserve"> Липецкой области «</w:t>
      </w:r>
      <w:r w:rsidR="009A4914" w:rsidRPr="007C42D6">
        <w:rPr>
          <w:bCs/>
          <w:szCs w:val="28"/>
        </w:rPr>
        <w:t>Развитие физической культуры и спорта Липецкой области</w:t>
      </w:r>
      <w:r w:rsidR="009A4914" w:rsidRPr="007C42D6">
        <w:rPr>
          <w:szCs w:val="28"/>
        </w:rPr>
        <w:t>» (приложение)</w:t>
      </w:r>
      <w:r>
        <w:rPr>
          <w:szCs w:val="28"/>
        </w:rPr>
        <w:t>.</w:t>
      </w:r>
    </w:p>
    <w:p w:rsidR="007A7DC1" w:rsidRPr="007C42D6" w:rsidRDefault="007A7DC1" w:rsidP="00DD5B63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7C42D6">
        <w:rPr>
          <w:szCs w:val="28"/>
        </w:rPr>
        <w:t>Настоящее постановление вступает в силу с 1 января 2024 года.</w:t>
      </w:r>
    </w:p>
    <w:p w:rsidR="0003169D" w:rsidRPr="00280EA1" w:rsidRDefault="0003169D" w:rsidP="0003169D">
      <w:pPr>
        <w:spacing w:line="240" w:lineRule="auto"/>
        <w:ind w:firstLine="0"/>
        <w:rPr>
          <w:bCs/>
          <w:szCs w:val="28"/>
        </w:rPr>
      </w:pPr>
    </w:p>
    <w:p w:rsidR="0003169D" w:rsidRPr="00280EA1" w:rsidRDefault="0003169D" w:rsidP="0003169D">
      <w:pPr>
        <w:spacing w:line="240" w:lineRule="auto"/>
        <w:ind w:firstLine="0"/>
        <w:rPr>
          <w:bCs/>
          <w:szCs w:val="28"/>
        </w:rPr>
      </w:pPr>
    </w:p>
    <w:p w:rsidR="0003169D" w:rsidRPr="00280EA1" w:rsidRDefault="0003169D" w:rsidP="0003169D">
      <w:pPr>
        <w:spacing w:line="240" w:lineRule="auto"/>
        <w:ind w:firstLine="0"/>
        <w:rPr>
          <w:bCs/>
          <w:szCs w:val="28"/>
        </w:rPr>
      </w:pPr>
    </w:p>
    <w:p w:rsidR="0003169D" w:rsidRPr="00280EA1" w:rsidRDefault="0003169D" w:rsidP="0003169D">
      <w:pPr>
        <w:spacing w:line="240" w:lineRule="auto"/>
        <w:ind w:firstLine="0"/>
        <w:rPr>
          <w:bCs/>
          <w:szCs w:val="28"/>
        </w:rPr>
      </w:pPr>
      <w:r w:rsidRPr="00280EA1">
        <w:rPr>
          <w:bCs/>
          <w:szCs w:val="28"/>
        </w:rPr>
        <w:t>Губернатор</w:t>
      </w:r>
    </w:p>
    <w:p w:rsidR="0003169D" w:rsidRPr="00280EA1" w:rsidRDefault="0003169D" w:rsidP="0003169D">
      <w:pPr>
        <w:spacing w:line="240" w:lineRule="auto"/>
        <w:ind w:firstLine="0"/>
        <w:rPr>
          <w:bCs/>
          <w:szCs w:val="28"/>
        </w:rPr>
      </w:pPr>
      <w:r w:rsidRPr="00280EA1">
        <w:rPr>
          <w:bCs/>
          <w:szCs w:val="28"/>
        </w:rPr>
        <w:t>Липецкой области</w:t>
      </w:r>
      <w:r w:rsidRPr="00280EA1">
        <w:rPr>
          <w:bCs/>
          <w:szCs w:val="28"/>
        </w:rPr>
        <w:tab/>
      </w:r>
      <w:r w:rsidRPr="00280EA1">
        <w:rPr>
          <w:bCs/>
          <w:szCs w:val="28"/>
        </w:rPr>
        <w:tab/>
      </w:r>
      <w:r w:rsidRPr="00280EA1">
        <w:rPr>
          <w:bCs/>
          <w:szCs w:val="28"/>
        </w:rPr>
        <w:tab/>
      </w:r>
      <w:r w:rsidRPr="00280EA1">
        <w:rPr>
          <w:bCs/>
          <w:szCs w:val="28"/>
        </w:rPr>
        <w:tab/>
        <w:t xml:space="preserve">                                 И.Г. Артамонов</w:t>
      </w:r>
    </w:p>
    <w:p w:rsidR="0003169D" w:rsidRPr="00280EA1" w:rsidRDefault="0003169D" w:rsidP="0003169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03169D" w:rsidRPr="00280EA1" w:rsidRDefault="0003169D" w:rsidP="0003169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03169D" w:rsidRPr="00280EA1" w:rsidRDefault="0003169D" w:rsidP="0003169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03169D" w:rsidRPr="00280EA1" w:rsidRDefault="0003169D" w:rsidP="0003169D">
      <w:pPr>
        <w:spacing w:line="240" w:lineRule="auto"/>
        <w:ind w:firstLine="0"/>
        <w:rPr>
          <w:bCs/>
          <w:szCs w:val="28"/>
        </w:rPr>
      </w:pPr>
    </w:p>
    <w:p w:rsidR="0003169D" w:rsidRPr="00280EA1" w:rsidRDefault="0003169D">
      <w:pPr>
        <w:suppressAutoHyphens w:val="0"/>
        <w:spacing w:line="240" w:lineRule="auto"/>
        <w:ind w:firstLine="0"/>
        <w:jc w:val="left"/>
        <w:rPr>
          <w:szCs w:val="28"/>
        </w:rPr>
      </w:pPr>
    </w:p>
    <w:p w:rsidR="0003169D" w:rsidRPr="00280EA1" w:rsidRDefault="0003169D">
      <w:pPr>
        <w:suppressAutoHyphens w:val="0"/>
        <w:spacing w:line="240" w:lineRule="auto"/>
        <w:ind w:firstLine="0"/>
        <w:jc w:val="left"/>
        <w:rPr>
          <w:szCs w:val="28"/>
        </w:rPr>
      </w:pPr>
    </w:p>
    <w:p w:rsidR="007C42D6" w:rsidRDefault="007C42D6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7A7DC1" w:rsidRPr="00280EA1" w:rsidRDefault="007C42D6" w:rsidP="007A7DC1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7A7DC1" w:rsidRPr="00280EA1" w:rsidRDefault="007A7DC1" w:rsidP="007C42D6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280EA1">
        <w:rPr>
          <w:szCs w:val="28"/>
        </w:rPr>
        <w:t>к постановлению</w:t>
      </w:r>
    </w:p>
    <w:p w:rsidR="007A7DC1" w:rsidRPr="00280EA1" w:rsidRDefault="007A7DC1" w:rsidP="007C42D6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280EA1">
        <w:rPr>
          <w:szCs w:val="28"/>
        </w:rPr>
        <w:t>Правительства Липецкой области</w:t>
      </w:r>
    </w:p>
    <w:p w:rsidR="007A7DC1" w:rsidRPr="00280EA1" w:rsidRDefault="007A7DC1" w:rsidP="007C42D6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280EA1">
        <w:rPr>
          <w:szCs w:val="28"/>
        </w:rPr>
        <w:t xml:space="preserve"> «Об утверждении государственной</w:t>
      </w:r>
    </w:p>
    <w:p w:rsidR="007A7DC1" w:rsidRPr="00280EA1" w:rsidRDefault="007A7DC1" w:rsidP="007C42D6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280EA1">
        <w:rPr>
          <w:szCs w:val="28"/>
        </w:rPr>
        <w:t xml:space="preserve"> программы Липецкой области</w:t>
      </w:r>
    </w:p>
    <w:p w:rsidR="007A7DC1" w:rsidRPr="00280EA1" w:rsidRDefault="007A7DC1" w:rsidP="007C42D6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8"/>
        </w:rPr>
      </w:pPr>
      <w:r w:rsidRPr="00280EA1">
        <w:rPr>
          <w:szCs w:val="28"/>
        </w:rPr>
        <w:t xml:space="preserve"> «</w:t>
      </w:r>
      <w:r w:rsidRPr="00280EA1">
        <w:rPr>
          <w:bCs/>
          <w:szCs w:val="28"/>
        </w:rPr>
        <w:t>Развитие физической культуры</w:t>
      </w:r>
    </w:p>
    <w:p w:rsidR="007A7DC1" w:rsidRPr="00280EA1" w:rsidRDefault="007A7DC1" w:rsidP="007C42D6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280EA1">
        <w:rPr>
          <w:bCs/>
          <w:szCs w:val="28"/>
        </w:rPr>
        <w:t xml:space="preserve"> и спорта Липецкой области»</w:t>
      </w:r>
    </w:p>
    <w:p w:rsidR="007A7DC1" w:rsidRPr="00280EA1" w:rsidRDefault="007A7DC1" w:rsidP="007A7DC1">
      <w:pPr>
        <w:pStyle w:val="ad"/>
        <w:suppressAutoHyphens w:val="0"/>
        <w:autoSpaceDE w:val="0"/>
        <w:autoSpaceDN w:val="0"/>
        <w:adjustRightInd w:val="0"/>
        <w:spacing w:line="240" w:lineRule="auto"/>
        <w:ind w:left="1440" w:firstLine="0"/>
        <w:rPr>
          <w:szCs w:val="28"/>
        </w:rPr>
      </w:pPr>
    </w:p>
    <w:p w:rsidR="007A7DC1" w:rsidRPr="00280EA1" w:rsidRDefault="006A3874" w:rsidP="007C42D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Раздел </w:t>
      </w:r>
      <w:r w:rsidR="007A7DC1" w:rsidRPr="00280EA1">
        <w:rPr>
          <w:b/>
          <w:bCs/>
          <w:szCs w:val="28"/>
          <w:lang w:val="en-US"/>
        </w:rPr>
        <w:t>I</w:t>
      </w:r>
      <w:r w:rsidR="007A7DC1" w:rsidRPr="00280EA1">
        <w:rPr>
          <w:b/>
          <w:bCs/>
          <w:szCs w:val="28"/>
        </w:rPr>
        <w:t>. Стратегические приоритеты государственной программы Липецкой области «Развитие физической культуры</w:t>
      </w:r>
      <w:r w:rsidR="007C42D6">
        <w:rPr>
          <w:b/>
          <w:bCs/>
          <w:szCs w:val="28"/>
        </w:rPr>
        <w:t xml:space="preserve"> </w:t>
      </w:r>
      <w:r w:rsidR="007A7DC1" w:rsidRPr="00280EA1">
        <w:rPr>
          <w:b/>
          <w:bCs/>
          <w:szCs w:val="28"/>
        </w:rPr>
        <w:t>и</w:t>
      </w:r>
      <w:r w:rsidR="002969D2">
        <w:rPr>
          <w:b/>
          <w:bCs/>
          <w:szCs w:val="28"/>
        </w:rPr>
        <w:t xml:space="preserve"> </w:t>
      </w:r>
      <w:r w:rsidR="007A7DC1" w:rsidRPr="00280EA1">
        <w:rPr>
          <w:b/>
          <w:bCs/>
          <w:szCs w:val="28"/>
        </w:rPr>
        <w:t>спорта Липецкой области»</w:t>
      </w:r>
    </w:p>
    <w:p w:rsidR="006E05F3" w:rsidRPr="00280EA1" w:rsidRDefault="006E05F3" w:rsidP="007A7DC1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7A7DC1" w:rsidRDefault="007A7DC1" w:rsidP="00D7703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0EA1">
        <w:rPr>
          <w:rFonts w:ascii="Times New Roman" w:hAnsi="Times New Roman" w:cs="Times New Roman"/>
          <w:b w:val="0"/>
          <w:sz w:val="28"/>
          <w:szCs w:val="28"/>
        </w:rPr>
        <w:t>Одно из приоритетных направлений и задач социально-экономическ</w:t>
      </w:r>
      <w:r w:rsidR="008F758B">
        <w:rPr>
          <w:rFonts w:ascii="Times New Roman" w:hAnsi="Times New Roman" w:cs="Times New Roman"/>
          <w:b w:val="0"/>
          <w:sz w:val="28"/>
          <w:szCs w:val="28"/>
        </w:rPr>
        <w:t>ой и пространственной политики Л</w:t>
      </w:r>
      <w:r w:rsidRPr="00280EA1">
        <w:rPr>
          <w:rFonts w:ascii="Times New Roman" w:hAnsi="Times New Roman" w:cs="Times New Roman"/>
          <w:b w:val="0"/>
          <w:sz w:val="28"/>
          <w:szCs w:val="28"/>
        </w:rPr>
        <w:t xml:space="preserve">ипецкой области в рамках сохранения </w:t>
      </w:r>
      <w:r w:rsidR="00D520BC" w:rsidRPr="00280EA1">
        <w:rPr>
          <w:rFonts w:ascii="Times New Roman" w:hAnsi="Times New Roman" w:cs="Times New Roman"/>
          <w:b w:val="0"/>
          <w:sz w:val="28"/>
          <w:szCs w:val="28"/>
        </w:rPr>
        <w:t xml:space="preserve">здоровье </w:t>
      </w:r>
      <w:r w:rsidRPr="00280EA1">
        <w:rPr>
          <w:rFonts w:ascii="Times New Roman" w:hAnsi="Times New Roman" w:cs="Times New Roman"/>
          <w:b w:val="0"/>
          <w:sz w:val="28"/>
          <w:szCs w:val="28"/>
        </w:rPr>
        <w:t xml:space="preserve">населения и </w:t>
      </w:r>
      <w:r w:rsidR="00D520BC">
        <w:rPr>
          <w:rFonts w:ascii="Times New Roman" w:hAnsi="Times New Roman" w:cs="Times New Roman"/>
          <w:b w:val="0"/>
          <w:sz w:val="28"/>
          <w:szCs w:val="28"/>
        </w:rPr>
        <w:t xml:space="preserve">социального </w:t>
      </w:r>
      <w:r w:rsidRPr="00280EA1">
        <w:rPr>
          <w:rFonts w:ascii="Times New Roman" w:hAnsi="Times New Roman" w:cs="Times New Roman"/>
          <w:b w:val="0"/>
          <w:sz w:val="28"/>
          <w:szCs w:val="28"/>
        </w:rPr>
        <w:t>благополучи</w:t>
      </w:r>
      <w:r w:rsidR="00D520B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80EA1">
        <w:rPr>
          <w:rFonts w:ascii="Times New Roman" w:hAnsi="Times New Roman" w:cs="Times New Roman"/>
          <w:b w:val="0"/>
          <w:sz w:val="28"/>
          <w:szCs w:val="28"/>
        </w:rPr>
        <w:t xml:space="preserve"> людей является</w:t>
      </w:r>
      <w:r w:rsidR="007C42D6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Pr="00280EA1">
        <w:rPr>
          <w:rFonts w:ascii="Times New Roman" w:hAnsi="Times New Roman" w:cs="Times New Roman"/>
          <w:b w:val="0"/>
          <w:sz w:val="28"/>
          <w:szCs w:val="28"/>
        </w:rPr>
        <w:t>изическая культура и спорт.</w:t>
      </w:r>
    </w:p>
    <w:p w:rsidR="00DC7E19" w:rsidRDefault="00DC7E19" w:rsidP="00D7703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C7E19" w:rsidRPr="00DC7E19" w:rsidRDefault="00DC7E19" w:rsidP="00DC7E19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1.1. О</w:t>
      </w:r>
      <w:r w:rsidRPr="00DC7E19">
        <w:rPr>
          <w:b/>
          <w:bCs/>
          <w:szCs w:val="28"/>
          <w:lang w:eastAsia="ru-RU"/>
        </w:rPr>
        <w:t>ценк</w:t>
      </w:r>
      <w:r>
        <w:rPr>
          <w:b/>
          <w:bCs/>
          <w:szCs w:val="28"/>
          <w:lang w:eastAsia="ru-RU"/>
        </w:rPr>
        <w:t>а</w:t>
      </w:r>
      <w:r w:rsidRPr="00DC7E19">
        <w:rPr>
          <w:b/>
          <w:bCs/>
          <w:szCs w:val="28"/>
          <w:lang w:eastAsia="ru-RU"/>
        </w:rPr>
        <w:t xml:space="preserve"> текущего состояния </w:t>
      </w:r>
      <w:r>
        <w:rPr>
          <w:b/>
          <w:bCs/>
          <w:szCs w:val="28"/>
          <w:lang w:eastAsia="ru-RU"/>
        </w:rPr>
        <w:t>в сфере физической культуры и спорта Липецкой области, тенденции, факторы и проблемные вопросы, определяющие направления развития сферы</w:t>
      </w:r>
    </w:p>
    <w:p w:rsidR="00DC7E19" w:rsidRPr="00280EA1" w:rsidRDefault="00DC7E19" w:rsidP="00D7703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A7DC1" w:rsidRPr="00280EA1" w:rsidRDefault="007A7DC1" w:rsidP="00D77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>Современное состояние сферы физической культуры и спорта в Липецкой области характеризуется стабильным ростом охвата населения, систематически занимающегося физической культурой и спортом, в т.</w:t>
      </w:r>
      <w:r w:rsidR="006E05F3" w:rsidRPr="00280EA1">
        <w:rPr>
          <w:rFonts w:ascii="Times New Roman" w:hAnsi="Times New Roman" w:cs="Times New Roman"/>
          <w:sz w:val="28"/>
          <w:szCs w:val="28"/>
        </w:rPr>
        <w:t xml:space="preserve"> </w:t>
      </w:r>
      <w:r w:rsidRPr="00280EA1">
        <w:rPr>
          <w:rFonts w:ascii="Times New Roman" w:hAnsi="Times New Roman" w:cs="Times New Roman"/>
          <w:sz w:val="28"/>
          <w:szCs w:val="28"/>
        </w:rPr>
        <w:t xml:space="preserve">ч. лиц с ограниченными возможностями здоровья и инвалидов. За период с 2015 по 2020 гг. численность граждан, систематически занимающихся физической культурой и спортом, увеличилась на 118,1 тыс. чел. и достигла 484,5 тыс. чел. </w:t>
      </w:r>
      <w:r w:rsidR="007C42D6">
        <w:rPr>
          <w:rFonts w:ascii="Times New Roman" w:hAnsi="Times New Roman" w:cs="Times New Roman"/>
          <w:sz w:val="28"/>
          <w:szCs w:val="28"/>
        </w:rPr>
        <w:t>–</w:t>
      </w:r>
      <w:r w:rsidRPr="00280EA1">
        <w:rPr>
          <w:rFonts w:ascii="Times New Roman" w:hAnsi="Times New Roman" w:cs="Times New Roman"/>
          <w:sz w:val="28"/>
          <w:szCs w:val="28"/>
        </w:rPr>
        <w:t xml:space="preserve"> 45,8</w:t>
      </w:r>
      <w:r w:rsidR="007C42D6">
        <w:rPr>
          <w:rFonts w:ascii="Times New Roman" w:hAnsi="Times New Roman" w:cs="Times New Roman"/>
          <w:sz w:val="28"/>
          <w:szCs w:val="28"/>
        </w:rPr>
        <w:t xml:space="preserve"> </w:t>
      </w:r>
      <w:r w:rsidRPr="00280EA1">
        <w:rPr>
          <w:rFonts w:ascii="Times New Roman" w:hAnsi="Times New Roman" w:cs="Times New Roman"/>
          <w:sz w:val="28"/>
          <w:szCs w:val="28"/>
        </w:rPr>
        <w:t xml:space="preserve">% населения (2015 г. </w:t>
      </w:r>
      <w:r w:rsidR="007C42D6">
        <w:rPr>
          <w:rFonts w:ascii="Times New Roman" w:hAnsi="Times New Roman" w:cs="Times New Roman"/>
          <w:sz w:val="28"/>
          <w:szCs w:val="28"/>
        </w:rPr>
        <w:t>–</w:t>
      </w:r>
      <w:r w:rsidRPr="00280EA1">
        <w:rPr>
          <w:rFonts w:ascii="Times New Roman" w:hAnsi="Times New Roman" w:cs="Times New Roman"/>
          <w:sz w:val="28"/>
          <w:szCs w:val="28"/>
        </w:rPr>
        <w:t xml:space="preserve"> 366,4 тыс. чел., 34,0</w:t>
      </w:r>
      <w:r w:rsidR="007C42D6">
        <w:rPr>
          <w:rFonts w:ascii="Times New Roman" w:hAnsi="Times New Roman" w:cs="Times New Roman"/>
          <w:sz w:val="28"/>
          <w:szCs w:val="28"/>
        </w:rPr>
        <w:t xml:space="preserve"> </w:t>
      </w:r>
      <w:r w:rsidRPr="00280EA1">
        <w:rPr>
          <w:rFonts w:ascii="Times New Roman" w:hAnsi="Times New Roman" w:cs="Times New Roman"/>
          <w:sz w:val="28"/>
          <w:szCs w:val="28"/>
        </w:rPr>
        <w:t>%). Более 51</w:t>
      </w:r>
      <w:r w:rsidR="007C42D6">
        <w:rPr>
          <w:rFonts w:ascii="Times New Roman" w:hAnsi="Times New Roman" w:cs="Times New Roman"/>
          <w:sz w:val="28"/>
          <w:szCs w:val="28"/>
        </w:rPr>
        <w:t xml:space="preserve"> </w:t>
      </w:r>
      <w:r w:rsidRPr="00280EA1">
        <w:rPr>
          <w:rFonts w:ascii="Times New Roman" w:hAnsi="Times New Roman" w:cs="Times New Roman"/>
          <w:sz w:val="28"/>
          <w:szCs w:val="28"/>
        </w:rPr>
        <w:t xml:space="preserve">% от общего числа населения, систематически занимающегося физической культурой и спортом, составляет городское население, преимущественно дети и молодежь в возрасте до 29 лет, 84,4% от общего числа населения, систематически занимающегося физической культурой и спортом, </w:t>
      </w:r>
      <w:r w:rsidR="00DC61F1">
        <w:rPr>
          <w:rFonts w:ascii="Times New Roman" w:hAnsi="Times New Roman" w:cs="Times New Roman"/>
          <w:sz w:val="28"/>
          <w:szCs w:val="28"/>
        </w:rPr>
        <w:t>–</w:t>
      </w:r>
      <w:r w:rsidRPr="00280EA1">
        <w:rPr>
          <w:rFonts w:ascii="Times New Roman" w:hAnsi="Times New Roman" w:cs="Times New Roman"/>
          <w:sz w:val="28"/>
          <w:szCs w:val="28"/>
        </w:rPr>
        <w:t xml:space="preserve"> обучающиеся и студенты.</w:t>
      </w:r>
    </w:p>
    <w:p w:rsidR="007A7DC1" w:rsidRPr="00280EA1" w:rsidRDefault="007A7DC1" w:rsidP="00D77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 xml:space="preserve">На территории Липецкой области сформирована и введена в действие программная и нормативная основа системы физического воспитания </w:t>
      </w:r>
      <w:r w:rsidR="00DC61F1">
        <w:rPr>
          <w:rFonts w:ascii="Times New Roman" w:hAnsi="Times New Roman" w:cs="Times New Roman"/>
          <w:sz w:val="28"/>
          <w:szCs w:val="28"/>
        </w:rPr>
        <w:t>–</w:t>
      </w:r>
      <w:r w:rsidRPr="00280EA1">
        <w:rPr>
          <w:rFonts w:ascii="Times New Roman" w:hAnsi="Times New Roman" w:cs="Times New Roman"/>
          <w:sz w:val="28"/>
          <w:szCs w:val="28"/>
        </w:rPr>
        <w:t xml:space="preserve"> Всероссийский фи</w:t>
      </w:r>
      <w:r w:rsidR="007C42D6">
        <w:rPr>
          <w:rFonts w:ascii="Times New Roman" w:hAnsi="Times New Roman" w:cs="Times New Roman"/>
          <w:sz w:val="28"/>
          <w:szCs w:val="28"/>
        </w:rPr>
        <w:t>зкультурно-спортивный комплекс «</w:t>
      </w:r>
      <w:r w:rsidRPr="00280EA1">
        <w:rPr>
          <w:rFonts w:ascii="Times New Roman" w:hAnsi="Times New Roman" w:cs="Times New Roman"/>
          <w:sz w:val="28"/>
          <w:szCs w:val="28"/>
        </w:rPr>
        <w:t xml:space="preserve">Готов к труду и </w:t>
      </w:r>
      <w:r w:rsidRPr="00062384">
        <w:rPr>
          <w:rFonts w:ascii="Times New Roman" w:hAnsi="Times New Roman" w:cs="Times New Roman"/>
          <w:sz w:val="28"/>
          <w:szCs w:val="28"/>
        </w:rPr>
        <w:t>обороне</w:t>
      </w:r>
      <w:r w:rsidR="007C42D6" w:rsidRPr="00062384">
        <w:rPr>
          <w:rFonts w:ascii="Times New Roman" w:hAnsi="Times New Roman" w:cs="Times New Roman"/>
          <w:sz w:val="28"/>
          <w:szCs w:val="28"/>
        </w:rPr>
        <w:t>»</w:t>
      </w:r>
      <w:r w:rsidR="00DC61F1" w:rsidRPr="0006238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62384" w:rsidRPr="00062384">
        <w:rPr>
          <w:rFonts w:ascii="Times New Roman" w:hAnsi="Times New Roman" w:cs="Times New Roman"/>
          <w:sz w:val="28"/>
          <w:szCs w:val="28"/>
        </w:rPr>
        <w:t>комплекс</w:t>
      </w:r>
      <w:r w:rsidR="00DC61F1" w:rsidRPr="00062384">
        <w:rPr>
          <w:rFonts w:ascii="Times New Roman" w:hAnsi="Times New Roman" w:cs="Times New Roman"/>
          <w:sz w:val="28"/>
          <w:szCs w:val="28"/>
        </w:rPr>
        <w:t xml:space="preserve"> ГТО)</w:t>
      </w:r>
      <w:r w:rsidRPr="00062384">
        <w:rPr>
          <w:rFonts w:ascii="Times New Roman" w:hAnsi="Times New Roman" w:cs="Times New Roman"/>
          <w:sz w:val="28"/>
          <w:szCs w:val="28"/>
        </w:rPr>
        <w:t>. Свою деятельность осуществляют 21 центр</w:t>
      </w:r>
      <w:r w:rsidRPr="00280EA1">
        <w:rPr>
          <w:rFonts w:ascii="Times New Roman" w:hAnsi="Times New Roman" w:cs="Times New Roman"/>
          <w:sz w:val="28"/>
          <w:szCs w:val="28"/>
        </w:rPr>
        <w:t xml:space="preserve"> тестирования, которые к концу 2022 г. приняли нормативы </w:t>
      </w:r>
      <w:r w:rsidR="00062384">
        <w:rPr>
          <w:rFonts w:ascii="Times New Roman" w:hAnsi="Times New Roman" w:cs="Times New Roman"/>
          <w:sz w:val="28"/>
          <w:szCs w:val="28"/>
        </w:rPr>
        <w:t>комплекса</w:t>
      </w:r>
      <w:r w:rsidRPr="00280EA1">
        <w:rPr>
          <w:rFonts w:ascii="Times New Roman" w:hAnsi="Times New Roman" w:cs="Times New Roman"/>
          <w:sz w:val="28"/>
          <w:szCs w:val="28"/>
        </w:rPr>
        <w:t xml:space="preserve"> ГТО более чем у 155 000 человек.</w:t>
      </w:r>
    </w:p>
    <w:p w:rsidR="007A7DC1" w:rsidRPr="00280EA1" w:rsidRDefault="007A7DC1" w:rsidP="00D77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 xml:space="preserve">Уровень обеспеченности </w:t>
      </w:r>
      <w:r w:rsidR="00F24B73">
        <w:rPr>
          <w:rFonts w:ascii="Times New Roman" w:hAnsi="Times New Roman" w:cs="Times New Roman"/>
          <w:sz w:val="28"/>
          <w:szCs w:val="28"/>
        </w:rPr>
        <w:t>граждан</w:t>
      </w:r>
      <w:r w:rsidRPr="00280EA1">
        <w:rPr>
          <w:rFonts w:ascii="Times New Roman" w:hAnsi="Times New Roman" w:cs="Times New Roman"/>
          <w:sz w:val="28"/>
          <w:szCs w:val="28"/>
        </w:rPr>
        <w:t xml:space="preserve"> спортивными сооружениями исходя из единовременной пропускной способности остается на высоком уровне и в 2022 г. составил 82,3</w:t>
      </w:r>
      <w:r w:rsidR="007C42D6">
        <w:rPr>
          <w:rFonts w:ascii="Times New Roman" w:hAnsi="Times New Roman" w:cs="Times New Roman"/>
          <w:sz w:val="28"/>
          <w:szCs w:val="28"/>
        </w:rPr>
        <w:t xml:space="preserve"> </w:t>
      </w:r>
      <w:r w:rsidRPr="00280EA1">
        <w:rPr>
          <w:rFonts w:ascii="Times New Roman" w:hAnsi="Times New Roman" w:cs="Times New Roman"/>
          <w:sz w:val="28"/>
          <w:szCs w:val="28"/>
        </w:rPr>
        <w:t>%. Вместе с тем большое количество объектов особенно в муниципальных образованиях требует их приведения в нормативное состояние (моральное и технического обновление).</w:t>
      </w:r>
    </w:p>
    <w:p w:rsidR="007A7DC1" w:rsidRPr="00280EA1" w:rsidRDefault="007A7DC1" w:rsidP="00D77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>В 2022 г. в регионе 32,1</w:t>
      </w:r>
      <w:r w:rsidR="007C42D6">
        <w:rPr>
          <w:rFonts w:ascii="Times New Roman" w:hAnsi="Times New Roman" w:cs="Times New Roman"/>
          <w:sz w:val="28"/>
          <w:szCs w:val="28"/>
        </w:rPr>
        <w:t xml:space="preserve"> </w:t>
      </w:r>
      <w:r w:rsidRPr="00280EA1">
        <w:rPr>
          <w:rFonts w:ascii="Times New Roman" w:hAnsi="Times New Roman" w:cs="Times New Roman"/>
          <w:sz w:val="28"/>
          <w:szCs w:val="28"/>
        </w:rPr>
        <w:t xml:space="preserve">% лиц с ограниченными возможностями </w:t>
      </w:r>
      <w:r w:rsidRPr="00280EA1">
        <w:rPr>
          <w:rFonts w:ascii="Times New Roman" w:hAnsi="Times New Roman" w:cs="Times New Roman"/>
          <w:sz w:val="28"/>
          <w:szCs w:val="28"/>
        </w:rPr>
        <w:lastRenderedPageBreak/>
        <w:t>здоровья и инвалидов от их общего числа, за исключением состоящих на учете в медицинских организациях области и имеющих противопоказания для занятий физической культурой и спортом систематически занимаются адаптивной физической культурой и адаптивным спортом. На территории Липецкой области функционирует 213 объектов спорта, адаптированных под нужды лиц с ограниченными возможностями здоровья и инвалидов, что составляет 5,3</w:t>
      </w:r>
      <w:r w:rsidR="007C42D6">
        <w:rPr>
          <w:rFonts w:ascii="Times New Roman" w:hAnsi="Times New Roman" w:cs="Times New Roman"/>
          <w:sz w:val="28"/>
          <w:szCs w:val="28"/>
        </w:rPr>
        <w:t xml:space="preserve"> </w:t>
      </w:r>
      <w:r w:rsidRPr="00280EA1">
        <w:rPr>
          <w:rFonts w:ascii="Times New Roman" w:hAnsi="Times New Roman" w:cs="Times New Roman"/>
          <w:sz w:val="28"/>
          <w:szCs w:val="28"/>
        </w:rPr>
        <w:t>% от общего числа спортивных сооружений (4 тыс. ед.).</w:t>
      </w:r>
    </w:p>
    <w:p w:rsidR="00F103EE" w:rsidRDefault="00F103EE" w:rsidP="00D77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3EE" w:rsidRPr="00EF6D36" w:rsidRDefault="00F103EE" w:rsidP="00F24B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1.2. </w:t>
      </w:r>
      <w:r w:rsidR="00F24B73">
        <w:rPr>
          <w:b/>
          <w:bCs/>
          <w:szCs w:val="28"/>
          <w:lang w:eastAsia="ru-RU"/>
        </w:rPr>
        <w:t xml:space="preserve">Описание приоритетов и целей государственной политики в сфере </w:t>
      </w:r>
      <w:r w:rsidR="00F24B73" w:rsidRPr="00EF6D36">
        <w:rPr>
          <w:b/>
          <w:bCs/>
          <w:szCs w:val="28"/>
          <w:lang w:eastAsia="ru-RU"/>
        </w:rPr>
        <w:t>реализации государственной программы</w:t>
      </w:r>
      <w:r w:rsidR="00EF6D36" w:rsidRPr="00EF6D36">
        <w:rPr>
          <w:b/>
          <w:bCs/>
          <w:szCs w:val="28"/>
          <w:lang w:eastAsia="ru-RU"/>
        </w:rPr>
        <w:t xml:space="preserve"> </w:t>
      </w:r>
      <w:r w:rsidR="00EF6D36" w:rsidRPr="00EF6D36">
        <w:rPr>
          <w:b/>
          <w:szCs w:val="28"/>
        </w:rPr>
        <w:t>«</w:t>
      </w:r>
      <w:r w:rsidR="00EF6D36" w:rsidRPr="00EF6D36">
        <w:rPr>
          <w:b/>
          <w:bCs/>
          <w:szCs w:val="28"/>
        </w:rPr>
        <w:t>Развитие физической культуры и спорта Липецкой области</w:t>
      </w:r>
      <w:r w:rsidR="00EF6D36" w:rsidRPr="00EF6D36">
        <w:rPr>
          <w:b/>
          <w:szCs w:val="28"/>
        </w:rPr>
        <w:t>»</w:t>
      </w:r>
      <w:r w:rsidR="00F24B73" w:rsidRPr="00EF6D36">
        <w:rPr>
          <w:b/>
          <w:bCs/>
          <w:szCs w:val="28"/>
          <w:lang w:eastAsia="ru-RU"/>
        </w:rPr>
        <w:t>, сведения о взаимосвязи со стратегическими</w:t>
      </w:r>
      <w:r w:rsidR="00F24B73">
        <w:rPr>
          <w:b/>
          <w:bCs/>
          <w:szCs w:val="28"/>
          <w:lang w:eastAsia="ru-RU"/>
        </w:rPr>
        <w:t xml:space="preserve"> приоритетами, определенными в стратегии социально-экономического развития области, иных документах стратегического </w:t>
      </w:r>
      <w:r w:rsidR="00F24B73" w:rsidRPr="00EF6D36">
        <w:rPr>
          <w:b/>
          <w:bCs/>
          <w:szCs w:val="28"/>
          <w:lang w:eastAsia="ru-RU"/>
        </w:rPr>
        <w:t>планирования области в сфере реализации государственной программы</w:t>
      </w:r>
      <w:r w:rsidR="00EF6D36" w:rsidRPr="00EF6D36">
        <w:rPr>
          <w:b/>
          <w:bCs/>
          <w:szCs w:val="28"/>
          <w:lang w:eastAsia="ru-RU"/>
        </w:rPr>
        <w:t xml:space="preserve"> </w:t>
      </w:r>
      <w:r w:rsidR="00EF6D36" w:rsidRPr="00EF6D36">
        <w:rPr>
          <w:b/>
          <w:szCs w:val="28"/>
        </w:rPr>
        <w:t>«</w:t>
      </w:r>
      <w:r w:rsidR="00EF6D36" w:rsidRPr="00EF6D36">
        <w:rPr>
          <w:b/>
          <w:bCs/>
          <w:szCs w:val="28"/>
        </w:rPr>
        <w:t>Развитие физической культуры и спорта Липецкой области</w:t>
      </w:r>
      <w:r w:rsidR="00EF6D36" w:rsidRPr="00EF6D36">
        <w:rPr>
          <w:b/>
          <w:szCs w:val="28"/>
        </w:rPr>
        <w:t>»</w:t>
      </w:r>
    </w:p>
    <w:p w:rsidR="00F103EE" w:rsidRDefault="00F103EE" w:rsidP="00D77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DC1" w:rsidRPr="00280EA1" w:rsidRDefault="007A7DC1" w:rsidP="00D77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>Основными барьерами, препятствующими более массовому вовлечению в занятия физической культурой и спортом, являются ограниченная доступность (состояние) спортивной инфраструктуры, особенно в сельской местности, высокая стоимость физкультурно-спортивных услуг, недостаточная мотивация граждан.</w:t>
      </w:r>
    </w:p>
    <w:p w:rsidR="007A7DC1" w:rsidRPr="00280EA1" w:rsidRDefault="007A7DC1" w:rsidP="00D77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>Конкурентные преимущества:</w:t>
      </w:r>
    </w:p>
    <w:p w:rsidR="007A7DC1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7DC1" w:rsidRPr="00280EA1">
        <w:rPr>
          <w:rFonts w:ascii="Times New Roman" w:hAnsi="Times New Roman" w:cs="Times New Roman"/>
          <w:sz w:val="28"/>
          <w:szCs w:val="28"/>
        </w:rPr>
        <w:t xml:space="preserve"> области обеспечивается стабильный рост охвата населения, систематически занимающегося физической культурой и спортом, в </w:t>
      </w:r>
      <w:proofErr w:type="spellStart"/>
      <w:r w:rsidR="007A7DC1" w:rsidRPr="00280E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7DC1" w:rsidRPr="00280EA1">
        <w:rPr>
          <w:rFonts w:ascii="Times New Roman" w:hAnsi="Times New Roman" w:cs="Times New Roman"/>
          <w:sz w:val="28"/>
          <w:szCs w:val="28"/>
        </w:rPr>
        <w:t>. лиц 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здоровья и инвалидов;</w:t>
      </w:r>
    </w:p>
    <w:p w:rsidR="007A7DC1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A7DC1" w:rsidRPr="00D77039">
        <w:rPr>
          <w:rFonts w:ascii="Times New Roman" w:hAnsi="Times New Roman" w:cs="Times New Roman"/>
          <w:sz w:val="28"/>
          <w:szCs w:val="28"/>
        </w:rPr>
        <w:t>жегодная организация физкультурных, спортивных и оздоровительных мероприятий всеросс</w:t>
      </w:r>
      <w:r>
        <w:rPr>
          <w:rFonts w:ascii="Times New Roman" w:hAnsi="Times New Roman" w:cs="Times New Roman"/>
          <w:sz w:val="28"/>
          <w:szCs w:val="28"/>
        </w:rPr>
        <w:t>ийского и регионального уровней;</w:t>
      </w:r>
    </w:p>
    <w:p w:rsidR="007A7DC1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7DC1" w:rsidRPr="00D77039">
        <w:rPr>
          <w:rFonts w:ascii="Times New Roman" w:hAnsi="Times New Roman" w:cs="Times New Roman"/>
          <w:sz w:val="28"/>
          <w:szCs w:val="28"/>
        </w:rPr>
        <w:t>ысокий уровень развития адаптивной физическо</w:t>
      </w:r>
      <w:r>
        <w:rPr>
          <w:rFonts w:ascii="Times New Roman" w:hAnsi="Times New Roman" w:cs="Times New Roman"/>
          <w:sz w:val="28"/>
          <w:szCs w:val="28"/>
        </w:rPr>
        <w:t>й культуры и адаптивного спорта;</w:t>
      </w:r>
    </w:p>
    <w:p w:rsidR="007A7DC1" w:rsidRPr="00DC61F1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7DC1" w:rsidRPr="00D77039">
        <w:rPr>
          <w:rFonts w:ascii="Times New Roman" w:hAnsi="Times New Roman" w:cs="Times New Roman"/>
          <w:sz w:val="28"/>
          <w:szCs w:val="28"/>
        </w:rPr>
        <w:t xml:space="preserve">ысокий уровень подготовки населения, принявшего участие в </w:t>
      </w:r>
      <w:r w:rsidR="007A7DC1" w:rsidRPr="00DC61F1">
        <w:rPr>
          <w:rFonts w:ascii="Times New Roman" w:hAnsi="Times New Roman" w:cs="Times New Roman"/>
          <w:sz w:val="28"/>
          <w:szCs w:val="28"/>
        </w:rPr>
        <w:t>тестир</w:t>
      </w:r>
      <w:r w:rsidRPr="00DC61F1">
        <w:rPr>
          <w:rFonts w:ascii="Times New Roman" w:hAnsi="Times New Roman" w:cs="Times New Roman"/>
          <w:sz w:val="28"/>
          <w:szCs w:val="28"/>
        </w:rPr>
        <w:t xml:space="preserve">овании нормативов </w:t>
      </w:r>
      <w:r w:rsidR="00DC61F1">
        <w:rPr>
          <w:rFonts w:ascii="Times New Roman" w:hAnsi="Times New Roman" w:cs="Times New Roman"/>
          <w:sz w:val="28"/>
          <w:szCs w:val="28"/>
        </w:rPr>
        <w:t>комплекса</w:t>
      </w:r>
      <w:r w:rsidR="00DC61F1" w:rsidRPr="00DC61F1">
        <w:rPr>
          <w:rFonts w:ascii="Times New Roman" w:hAnsi="Times New Roman" w:cs="Times New Roman"/>
          <w:sz w:val="28"/>
          <w:szCs w:val="28"/>
        </w:rPr>
        <w:t xml:space="preserve"> </w:t>
      </w:r>
      <w:r w:rsidRPr="00DC61F1">
        <w:rPr>
          <w:rFonts w:ascii="Times New Roman" w:hAnsi="Times New Roman" w:cs="Times New Roman"/>
          <w:sz w:val="28"/>
          <w:szCs w:val="28"/>
        </w:rPr>
        <w:t>ГТО;</w:t>
      </w:r>
    </w:p>
    <w:p w:rsidR="007A7DC1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7DC1" w:rsidRPr="00D77039">
        <w:rPr>
          <w:rFonts w:ascii="Times New Roman" w:hAnsi="Times New Roman" w:cs="Times New Roman"/>
          <w:sz w:val="28"/>
          <w:szCs w:val="28"/>
        </w:rPr>
        <w:t>ысокий уровень обеспеченности г</w:t>
      </w:r>
      <w:r>
        <w:rPr>
          <w:rFonts w:ascii="Times New Roman" w:hAnsi="Times New Roman" w:cs="Times New Roman"/>
          <w:sz w:val="28"/>
          <w:szCs w:val="28"/>
        </w:rPr>
        <w:t>раждан спортивными сооружениями;</w:t>
      </w:r>
    </w:p>
    <w:p w:rsidR="007A7DC1" w:rsidRPr="00D77039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7DC1" w:rsidRPr="00D77039">
        <w:rPr>
          <w:rFonts w:ascii="Times New Roman" w:hAnsi="Times New Roman" w:cs="Times New Roman"/>
          <w:sz w:val="28"/>
          <w:szCs w:val="28"/>
        </w:rPr>
        <w:t xml:space="preserve">аличие областного </w:t>
      </w:r>
      <w:hyperlink r:id="rId10">
        <w:r w:rsidR="007A7DC1" w:rsidRPr="00D770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C42D6" w:rsidRPr="00D77039">
        <w:rPr>
          <w:rFonts w:ascii="Times New Roman" w:hAnsi="Times New Roman" w:cs="Times New Roman"/>
          <w:sz w:val="28"/>
          <w:szCs w:val="28"/>
        </w:rPr>
        <w:t xml:space="preserve"> «</w:t>
      </w:r>
      <w:r w:rsidR="007A7DC1" w:rsidRPr="00D77039">
        <w:rPr>
          <w:rFonts w:ascii="Times New Roman" w:hAnsi="Times New Roman" w:cs="Times New Roman"/>
          <w:sz w:val="28"/>
          <w:szCs w:val="28"/>
        </w:rPr>
        <w:t>О поощрительных выплатах в сфере фи</w:t>
      </w:r>
      <w:r w:rsidR="007C42D6" w:rsidRPr="00D77039">
        <w:rPr>
          <w:rFonts w:ascii="Times New Roman" w:hAnsi="Times New Roman" w:cs="Times New Roman"/>
          <w:sz w:val="28"/>
          <w:szCs w:val="28"/>
        </w:rPr>
        <w:t>зической культуры и спорта»</w:t>
      </w:r>
      <w:r w:rsidR="007A7DC1" w:rsidRPr="00D77039">
        <w:rPr>
          <w:rFonts w:ascii="Times New Roman" w:hAnsi="Times New Roman" w:cs="Times New Roman"/>
          <w:sz w:val="28"/>
          <w:szCs w:val="28"/>
        </w:rPr>
        <w:t>.</w:t>
      </w:r>
    </w:p>
    <w:p w:rsidR="007A7DC1" w:rsidRPr="00280EA1" w:rsidRDefault="007A7DC1" w:rsidP="00D77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>Ключевые проблемы развития:</w:t>
      </w:r>
    </w:p>
    <w:p w:rsidR="007A7DC1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7DC1" w:rsidRPr="00280EA1">
        <w:rPr>
          <w:rFonts w:ascii="Times New Roman" w:hAnsi="Times New Roman" w:cs="Times New Roman"/>
          <w:sz w:val="28"/>
          <w:szCs w:val="28"/>
        </w:rPr>
        <w:t xml:space="preserve">окращение тренерского состава, в </w:t>
      </w:r>
      <w:proofErr w:type="spellStart"/>
      <w:r w:rsidR="007A7DC1" w:rsidRPr="00280E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7DC1" w:rsidRPr="00280EA1">
        <w:rPr>
          <w:rFonts w:ascii="Times New Roman" w:hAnsi="Times New Roman" w:cs="Times New Roman"/>
          <w:sz w:val="28"/>
          <w:szCs w:val="28"/>
        </w:rPr>
        <w:t>. квалифицированных кадров в связи с низкой привлекательностью отрасли и слабым развитием системы п</w:t>
      </w:r>
      <w:r>
        <w:rPr>
          <w:rFonts w:ascii="Times New Roman" w:hAnsi="Times New Roman" w:cs="Times New Roman"/>
          <w:sz w:val="28"/>
          <w:szCs w:val="28"/>
        </w:rPr>
        <w:t xml:space="preserve">рофильного </w:t>
      </w:r>
      <w:r w:rsidR="00D520B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DC1" w:rsidRPr="00D77039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7DC1" w:rsidRPr="00D77039">
        <w:rPr>
          <w:rFonts w:ascii="Times New Roman" w:hAnsi="Times New Roman" w:cs="Times New Roman"/>
          <w:sz w:val="28"/>
          <w:szCs w:val="28"/>
        </w:rPr>
        <w:t>зношенность основных конструктивных элементов спортивных объектов и материально-технической базы в спортивных учреждениях и сооружениях.</w:t>
      </w:r>
    </w:p>
    <w:p w:rsidR="007A7DC1" w:rsidRPr="00280EA1" w:rsidRDefault="007A7DC1" w:rsidP="00D77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>Стратегические вызовы:</w:t>
      </w:r>
    </w:p>
    <w:p w:rsidR="007A7DC1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7DC1" w:rsidRPr="00280EA1">
        <w:rPr>
          <w:rFonts w:ascii="Times New Roman" w:hAnsi="Times New Roman" w:cs="Times New Roman"/>
          <w:sz w:val="28"/>
          <w:szCs w:val="28"/>
        </w:rPr>
        <w:t xml:space="preserve">ост запроса на ведение здорового образа жизни в результате распространения новой </w:t>
      </w:r>
      <w:proofErr w:type="spellStart"/>
      <w:r w:rsidR="007A7DC1" w:rsidRPr="00280E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COVID-19;</w:t>
      </w:r>
    </w:p>
    <w:p w:rsidR="007A7DC1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A7DC1" w:rsidRPr="00D77039">
        <w:rPr>
          <w:rFonts w:ascii="Times New Roman" w:hAnsi="Times New Roman" w:cs="Times New Roman"/>
          <w:sz w:val="28"/>
          <w:szCs w:val="28"/>
        </w:rPr>
        <w:t>окус государства на развитии физиче</w:t>
      </w:r>
      <w:r>
        <w:rPr>
          <w:rFonts w:ascii="Times New Roman" w:hAnsi="Times New Roman" w:cs="Times New Roman"/>
          <w:sz w:val="28"/>
          <w:szCs w:val="28"/>
        </w:rPr>
        <w:t>ской культуры и спорта в стране;</w:t>
      </w:r>
    </w:p>
    <w:p w:rsidR="007A7DC1" w:rsidRPr="00D77039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7DC1" w:rsidRPr="00D77039">
        <w:rPr>
          <w:rFonts w:ascii="Times New Roman" w:hAnsi="Times New Roman" w:cs="Times New Roman"/>
          <w:sz w:val="28"/>
          <w:szCs w:val="28"/>
        </w:rPr>
        <w:t xml:space="preserve">лобальная </w:t>
      </w:r>
      <w:proofErr w:type="spellStart"/>
      <w:r w:rsidR="007A7DC1" w:rsidRPr="00D7703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7A7DC1" w:rsidRPr="00D77039">
        <w:rPr>
          <w:rFonts w:ascii="Times New Roman" w:hAnsi="Times New Roman" w:cs="Times New Roman"/>
          <w:sz w:val="28"/>
          <w:szCs w:val="28"/>
        </w:rPr>
        <w:t xml:space="preserve"> государственных услуг: внедрение цифровых технологий в сферу физической культуры и спорта.</w:t>
      </w:r>
    </w:p>
    <w:p w:rsidR="007A7DC1" w:rsidRPr="00280EA1" w:rsidRDefault="007A7DC1" w:rsidP="00D77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>Риски:</w:t>
      </w:r>
    </w:p>
    <w:p w:rsidR="007A7DC1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7DC1" w:rsidRPr="00280EA1">
        <w:rPr>
          <w:rFonts w:ascii="Times New Roman" w:hAnsi="Times New Roman" w:cs="Times New Roman"/>
          <w:sz w:val="28"/>
          <w:szCs w:val="28"/>
        </w:rPr>
        <w:t>асширение выбора альтернативных (инертных) форм организац</w:t>
      </w:r>
      <w:r>
        <w:rPr>
          <w:rFonts w:ascii="Times New Roman" w:hAnsi="Times New Roman" w:cs="Times New Roman"/>
          <w:sz w:val="28"/>
          <w:szCs w:val="28"/>
        </w:rPr>
        <w:t>ии досуга и отдыха для молодежи;</w:t>
      </w:r>
    </w:p>
    <w:p w:rsidR="007A7DC1" w:rsidRPr="00D77039" w:rsidRDefault="00D77039" w:rsidP="00DD5B6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7DC1" w:rsidRPr="00D77039">
        <w:rPr>
          <w:rFonts w:ascii="Times New Roman" w:hAnsi="Times New Roman" w:cs="Times New Roman"/>
          <w:sz w:val="28"/>
          <w:szCs w:val="28"/>
        </w:rPr>
        <w:t xml:space="preserve">окращение доходов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7DC1" w:rsidRPr="00D77039">
        <w:rPr>
          <w:rFonts w:ascii="Times New Roman" w:hAnsi="Times New Roman" w:cs="Times New Roman"/>
          <w:sz w:val="28"/>
          <w:szCs w:val="28"/>
        </w:rPr>
        <w:t xml:space="preserve"> возникновение необходимости в экономии времени и затрат на занятиях физической культурой и спортом.</w:t>
      </w:r>
    </w:p>
    <w:p w:rsidR="00F103EE" w:rsidRDefault="00F103EE" w:rsidP="00D77039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F103EE" w:rsidRPr="00F24B73" w:rsidRDefault="00F103EE" w:rsidP="00F24B7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 xml:space="preserve">1.3. </w:t>
      </w:r>
      <w:r w:rsidR="00F24B73">
        <w:rPr>
          <w:b/>
          <w:bCs/>
          <w:szCs w:val="28"/>
          <w:lang w:eastAsia="ru-RU"/>
        </w:rPr>
        <w:t xml:space="preserve">Сведения о взаимосвязи </w:t>
      </w:r>
      <w:r w:rsidRPr="00F103EE">
        <w:rPr>
          <w:b/>
          <w:szCs w:val="28"/>
          <w:lang w:eastAsia="ru-RU"/>
        </w:rPr>
        <w:t>со стратегическими приоритетами, целями и показателями государственных программ Российской Федерации</w:t>
      </w:r>
    </w:p>
    <w:p w:rsidR="00F103EE" w:rsidRDefault="00F103EE" w:rsidP="00F103EE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/>
          <w:szCs w:val="28"/>
          <w:lang w:eastAsia="ru-RU"/>
        </w:rPr>
      </w:pPr>
    </w:p>
    <w:p w:rsidR="00F103EE" w:rsidRPr="00280EA1" w:rsidRDefault="00F103EE" w:rsidP="00F103E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280EA1">
        <w:rPr>
          <w:szCs w:val="28"/>
          <w:lang w:eastAsia="ru-RU"/>
        </w:rPr>
        <w:t xml:space="preserve">Цели и задачи </w:t>
      </w:r>
      <w:r>
        <w:rPr>
          <w:szCs w:val="28"/>
          <w:lang w:eastAsia="ru-RU"/>
        </w:rPr>
        <w:t>настоящей государственной программы</w:t>
      </w:r>
      <w:r w:rsidRPr="00280EA1">
        <w:rPr>
          <w:szCs w:val="28"/>
          <w:lang w:eastAsia="ru-RU"/>
        </w:rPr>
        <w:t xml:space="preserve"> Липецкой области </w:t>
      </w:r>
      <w:r>
        <w:rPr>
          <w:rFonts w:eastAsiaTheme="minorHAnsi"/>
          <w:szCs w:val="28"/>
          <w:lang w:eastAsia="en-US"/>
        </w:rPr>
        <w:t xml:space="preserve">«Развитие физической культуры и спорта Липецкой области»       (далее – Государственная программа) </w:t>
      </w:r>
      <w:r w:rsidRPr="00280EA1">
        <w:rPr>
          <w:szCs w:val="28"/>
          <w:lang w:eastAsia="ru-RU"/>
        </w:rPr>
        <w:t>взаимосвязаны со стратегическими приоритетами, целями и показателями</w:t>
      </w:r>
      <w:r>
        <w:rPr>
          <w:szCs w:val="28"/>
          <w:lang w:eastAsia="ru-RU"/>
        </w:rPr>
        <w:t xml:space="preserve"> </w:t>
      </w:r>
      <w:hyperlink w:anchor="P24" w:history="1">
        <w:r w:rsidRPr="00280EA1">
          <w:rPr>
            <w:szCs w:val="28"/>
            <w:lang w:eastAsia="ru-RU"/>
          </w:rPr>
          <w:t>Стратегии</w:t>
        </w:r>
      </w:hyperlink>
      <w:r w:rsidRPr="00280EA1">
        <w:rPr>
          <w:szCs w:val="28"/>
          <w:lang w:eastAsia="ru-RU"/>
        </w:rPr>
        <w:t xml:space="preserve"> развития физической культуры и спорта в Российской Федерации на период до 2030 года, утвержденной распоряжением Правительства </w:t>
      </w:r>
      <w:r w:rsidRPr="00945B83">
        <w:rPr>
          <w:szCs w:val="28"/>
          <w:lang w:eastAsia="ru-RU"/>
        </w:rPr>
        <w:t>Российской Федерации от 24 ноября 2020 года № 3081-р</w:t>
      </w:r>
      <w:r w:rsidR="00DD5B63">
        <w:rPr>
          <w:szCs w:val="28"/>
          <w:lang w:eastAsia="ru-RU"/>
        </w:rPr>
        <w:t xml:space="preserve"> (далее – Стратегия </w:t>
      </w:r>
      <w:r w:rsidR="00DD5B63" w:rsidRPr="00280EA1">
        <w:rPr>
          <w:szCs w:val="28"/>
          <w:lang w:eastAsia="ru-RU"/>
        </w:rPr>
        <w:t>развития физической культуры и спорта</w:t>
      </w:r>
      <w:r w:rsidR="00DD5B63">
        <w:rPr>
          <w:szCs w:val="28"/>
          <w:lang w:eastAsia="ru-RU"/>
        </w:rPr>
        <w:t>)</w:t>
      </w:r>
      <w:r w:rsidRPr="00945B83">
        <w:rPr>
          <w:szCs w:val="28"/>
          <w:lang w:eastAsia="ru-RU"/>
        </w:rPr>
        <w:t xml:space="preserve">, Государственной </w:t>
      </w:r>
      <w:hyperlink r:id="rId11" w:history="1">
        <w:r w:rsidRPr="00945B83">
          <w:rPr>
            <w:szCs w:val="28"/>
            <w:lang w:eastAsia="ru-RU"/>
          </w:rPr>
          <w:t>программ</w:t>
        </w:r>
      </w:hyperlink>
      <w:r w:rsidRPr="00945B83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Российской Федерации «</w:t>
      </w:r>
      <w:r w:rsidRPr="00945B83">
        <w:rPr>
          <w:szCs w:val="28"/>
          <w:lang w:eastAsia="ru-RU"/>
        </w:rPr>
        <w:t>Развит</w:t>
      </w:r>
      <w:r>
        <w:rPr>
          <w:szCs w:val="28"/>
          <w:lang w:eastAsia="ru-RU"/>
        </w:rPr>
        <w:t>ие физической культуры и спорта»,</w:t>
      </w:r>
      <w:r w:rsidRPr="00945B83">
        <w:rPr>
          <w:szCs w:val="28"/>
          <w:lang w:eastAsia="ru-RU"/>
        </w:rPr>
        <w:t xml:space="preserve"> </w:t>
      </w:r>
      <w:r w:rsidRPr="00280EA1">
        <w:rPr>
          <w:szCs w:val="28"/>
          <w:lang w:eastAsia="ru-RU"/>
        </w:rPr>
        <w:t xml:space="preserve">утвержденной </w:t>
      </w:r>
      <w:r>
        <w:rPr>
          <w:szCs w:val="28"/>
          <w:lang w:eastAsia="ru-RU"/>
        </w:rPr>
        <w:t xml:space="preserve">постановлением </w:t>
      </w:r>
      <w:r w:rsidRPr="00280EA1">
        <w:rPr>
          <w:szCs w:val="28"/>
          <w:lang w:eastAsia="ru-RU"/>
        </w:rPr>
        <w:t xml:space="preserve">Правительства </w:t>
      </w:r>
      <w:r w:rsidRPr="00945B83">
        <w:rPr>
          <w:szCs w:val="28"/>
          <w:lang w:eastAsia="ru-RU"/>
        </w:rPr>
        <w:t>Российской Федерации от 30 сентября 2021 г</w:t>
      </w:r>
      <w:r>
        <w:rPr>
          <w:szCs w:val="28"/>
          <w:lang w:eastAsia="ru-RU"/>
        </w:rPr>
        <w:t>ода №</w:t>
      </w:r>
      <w:r w:rsidRPr="00945B83">
        <w:rPr>
          <w:szCs w:val="28"/>
          <w:lang w:eastAsia="ru-RU"/>
        </w:rPr>
        <w:t xml:space="preserve"> 1661</w:t>
      </w:r>
      <w:r>
        <w:rPr>
          <w:szCs w:val="28"/>
          <w:lang w:eastAsia="ru-RU"/>
        </w:rPr>
        <w:t xml:space="preserve">, </w:t>
      </w:r>
      <w:hyperlink r:id="rId12">
        <w:r w:rsidRPr="005674E8">
          <w:t>Стратеги</w:t>
        </w:r>
      </w:hyperlink>
      <w:r>
        <w:t>и</w:t>
      </w:r>
      <w:r w:rsidRPr="005674E8">
        <w:t xml:space="preserve"> социально-экономического развития Липецкой области на период до 2030 года, утвержденной Законом Липецкой области от 25 октября 2022 года </w:t>
      </w:r>
      <w:r>
        <w:t>№</w:t>
      </w:r>
      <w:r w:rsidRPr="005674E8">
        <w:t xml:space="preserve"> 207-ОЗ</w:t>
      </w:r>
      <w:r>
        <w:t>,</w:t>
      </w:r>
      <w:r w:rsidRPr="00280EA1">
        <w:rPr>
          <w:szCs w:val="28"/>
          <w:lang w:eastAsia="ru-RU"/>
        </w:rPr>
        <w:t xml:space="preserve"> и направлены на выполнение Указов Президента Российской Федерации от 7 мая 2018 года </w:t>
      </w:r>
      <w:hyperlink r:id="rId13">
        <w:r w:rsidRPr="00280EA1">
          <w:rPr>
            <w:szCs w:val="28"/>
            <w:lang w:eastAsia="ru-RU"/>
          </w:rPr>
          <w:t>№ 204</w:t>
        </w:r>
      </w:hyperlink>
      <w:r w:rsidRPr="00280EA1">
        <w:rPr>
          <w:szCs w:val="28"/>
          <w:lang w:eastAsia="ru-RU"/>
        </w:rPr>
        <w:t xml:space="preserve"> «О национальных целях и стратегических задачах развития Российской Федерации на период до 2024 года» и от 21 июля 2020 года </w:t>
      </w:r>
      <w:hyperlink r:id="rId14">
        <w:r w:rsidRPr="00280EA1">
          <w:rPr>
            <w:szCs w:val="28"/>
            <w:lang w:eastAsia="ru-RU"/>
          </w:rPr>
          <w:t>№ 474</w:t>
        </w:r>
      </w:hyperlink>
      <w:r w:rsidRPr="00280EA1">
        <w:rPr>
          <w:szCs w:val="28"/>
          <w:lang w:eastAsia="ru-RU"/>
        </w:rPr>
        <w:t xml:space="preserve"> «О национальных целях развития Российской Федерации на период до 2030 года».</w:t>
      </w:r>
    </w:p>
    <w:p w:rsidR="00F103EE" w:rsidRPr="0039018C" w:rsidRDefault="00F103EE" w:rsidP="00F103EE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Государственная программа </w:t>
      </w:r>
      <w:r w:rsidRPr="0039018C">
        <w:rPr>
          <w:rFonts w:eastAsiaTheme="minorHAnsi"/>
          <w:szCs w:val="28"/>
          <w:lang w:eastAsia="en-US"/>
        </w:rPr>
        <w:t>связана с</w:t>
      </w:r>
      <w:r>
        <w:rPr>
          <w:rFonts w:eastAsiaTheme="minorHAnsi"/>
          <w:szCs w:val="28"/>
          <w:lang w:eastAsia="en-US"/>
        </w:rPr>
        <w:t>о</w:t>
      </w:r>
      <w:r w:rsidRPr="0039018C">
        <w:rPr>
          <w:rFonts w:eastAsiaTheme="minorHAnsi"/>
          <w:szCs w:val="28"/>
          <w:lang w:eastAsia="en-US"/>
        </w:rPr>
        <w:t xml:space="preserve"> стратегическими приоритетами, определенными в Стратегии социально</w:t>
      </w:r>
      <w:r>
        <w:rPr>
          <w:rFonts w:eastAsiaTheme="minorHAnsi"/>
          <w:szCs w:val="28"/>
          <w:lang w:eastAsia="en-US"/>
        </w:rPr>
        <w:t>-э</w:t>
      </w:r>
      <w:r w:rsidRPr="0039018C">
        <w:rPr>
          <w:rFonts w:eastAsiaTheme="minorHAnsi"/>
          <w:szCs w:val="28"/>
          <w:lang w:eastAsia="en-US"/>
        </w:rPr>
        <w:t xml:space="preserve">кономического развития области (далее </w:t>
      </w:r>
      <w:r>
        <w:rPr>
          <w:rFonts w:eastAsiaTheme="minorHAnsi"/>
          <w:szCs w:val="28"/>
          <w:lang w:eastAsia="en-US"/>
        </w:rPr>
        <w:t>–</w:t>
      </w:r>
      <w:r w:rsidRPr="0039018C">
        <w:rPr>
          <w:rFonts w:eastAsiaTheme="minorHAnsi"/>
          <w:szCs w:val="28"/>
          <w:lang w:eastAsia="en-US"/>
        </w:rPr>
        <w:t xml:space="preserve"> Стратегия), одной из целей которой является «Повышение благосостояния и качества жизни населения» с задачей «формирования здорового образа жизни, обеспечение развития спорта».</w:t>
      </w:r>
    </w:p>
    <w:p w:rsidR="00F103EE" w:rsidRDefault="00F103EE" w:rsidP="00F103EE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Такие з</w:t>
      </w:r>
      <w:r w:rsidRPr="0039018C">
        <w:rPr>
          <w:rFonts w:eastAsiaTheme="minorHAnsi"/>
          <w:szCs w:val="28"/>
          <w:lang w:eastAsia="en-US"/>
        </w:rPr>
        <w:t xml:space="preserve">адачи ключевого направления Стратегии </w:t>
      </w:r>
      <w:r w:rsidR="00DD5B63" w:rsidRPr="00280EA1">
        <w:rPr>
          <w:szCs w:val="28"/>
          <w:lang w:eastAsia="ru-RU"/>
        </w:rPr>
        <w:t>развития физической культуры и спорта</w:t>
      </w:r>
      <w:r w:rsidR="00D520BC">
        <w:rPr>
          <w:szCs w:val="28"/>
          <w:lang w:eastAsia="ru-RU"/>
        </w:rPr>
        <w:t>,</w:t>
      </w:r>
      <w:r w:rsidRPr="0039018C">
        <w:rPr>
          <w:rFonts w:eastAsiaTheme="minorHAnsi"/>
          <w:szCs w:val="28"/>
          <w:lang w:eastAsia="en-US"/>
        </w:rPr>
        <w:t xml:space="preserve"> как повышение доступности занятий физической культурой и спортом для граждан Липецкой области, развитие инфраструктуры, популяризация здорового образа жизни, развитие системы подготовки спортивного резерва, обеспечение отрасли квалифицированными кадрами нашли свое отражение и в </w:t>
      </w:r>
      <w:r>
        <w:rPr>
          <w:rFonts w:eastAsiaTheme="minorHAnsi"/>
          <w:szCs w:val="28"/>
          <w:lang w:eastAsia="en-US"/>
        </w:rPr>
        <w:t>Государственной программе.</w:t>
      </w:r>
    </w:p>
    <w:p w:rsidR="00F103EE" w:rsidRPr="0039018C" w:rsidRDefault="00F103EE" w:rsidP="00F103EE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E21225">
        <w:rPr>
          <w:rFonts w:eastAsiaTheme="minorHAnsi"/>
          <w:szCs w:val="28"/>
          <w:lang w:eastAsia="en-US"/>
        </w:rPr>
        <w:t>Ключевые показатели Стратегии</w:t>
      </w:r>
      <w:r w:rsidRPr="0039018C">
        <w:rPr>
          <w:rFonts w:eastAsiaTheme="minorHAnsi"/>
          <w:b/>
          <w:szCs w:val="28"/>
          <w:lang w:eastAsia="en-US"/>
        </w:rPr>
        <w:t xml:space="preserve"> – «</w:t>
      </w:r>
      <w:r w:rsidRPr="0039018C">
        <w:rPr>
          <w:rFonts w:eastAsiaTheme="minorHAnsi"/>
          <w:szCs w:val="28"/>
          <w:lang w:eastAsia="en-US"/>
        </w:rPr>
        <w:t xml:space="preserve">Доля граждан, систематически занимающихся физической культурой и спортом» и «Уровень обеспеченности граждан спортивными сооружениями исходя из единовременной пропускной способности» также являются основными показателями </w:t>
      </w:r>
      <w:r>
        <w:rPr>
          <w:rFonts w:eastAsiaTheme="minorHAnsi"/>
          <w:szCs w:val="28"/>
          <w:lang w:eastAsia="en-US"/>
        </w:rPr>
        <w:t>Государственной программы.</w:t>
      </w:r>
    </w:p>
    <w:p w:rsidR="00F103EE" w:rsidRPr="0039018C" w:rsidRDefault="00F103EE" w:rsidP="00F103EE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Государственная программа </w:t>
      </w:r>
      <w:r w:rsidRPr="0039018C">
        <w:rPr>
          <w:rFonts w:eastAsiaTheme="minorHAnsi"/>
          <w:szCs w:val="28"/>
          <w:lang w:eastAsia="en-US"/>
        </w:rPr>
        <w:t xml:space="preserve">взаимосвязана </w:t>
      </w:r>
      <w:r>
        <w:rPr>
          <w:rFonts w:eastAsiaTheme="minorHAnsi"/>
          <w:szCs w:val="28"/>
          <w:lang w:eastAsia="en-US"/>
        </w:rPr>
        <w:t xml:space="preserve">со </w:t>
      </w:r>
      <w:r w:rsidRPr="0039018C">
        <w:rPr>
          <w:rFonts w:eastAsiaTheme="minorHAnsi"/>
          <w:szCs w:val="28"/>
          <w:lang w:eastAsia="en-US"/>
        </w:rPr>
        <w:t xml:space="preserve">стратегическими приоритетами, целями и показателями </w:t>
      </w:r>
      <w:r>
        <w:rPr>
          <w:rFonts w:eastAsiaTheme="minorHAnsi"/>
          <w:szCs w:val="28"/>
          <w:lang w:eastAsia="en-US"/>
        </w:rPr>
        <w:t>Г</w:t>
      </w:r>
      <w:r w:rsidRPr="00E21225">
        <w:rPr>
          <w:rFonts w:eastAsiaTheme="minorHAnsi"/>
          <w:szCs w:val="28"/>
          <w:lang w:eastAsia="en-US"/>
        </w:rPr>
        <w:t xml:space="preserve">осударственной программы </w:t>
      </w:r>
      <w:r>
        <w:rPr>
          <w:rFonts w:eastAsiaTheme="minorHAnsi"/>
          <w:szCs w:val="28"/>
          <w:lang w:eastAsia="en-US"/>
        </w:rPr>
        <w:t>Р</w:t>
      </w:r>
      <w:r w:rsidRPr="00E21225">
        <w:rPr>
          <w:rFonts w:eastAsiaTheme="minorHAnsi"/>
          <w:szCs w:val="28"/>
          <w:lang w:eastAsia="en-US"/>
        </w:rPr>
        <w:t xml:space="preserve">оссийской </w:t>
      </w:r>
      <w:r>
        <w:rPr>
          <w:rFonts w:eastAsiaTheme="minorHAnsi"/>
          <w:szCs w:val="28"/>
          <w:lang w:eastAsia="en-US"/>
        </w:rPr>
        <w:t>Ф</w:t>
      </w:r>
      <w:r w:rsidRPr="00E21225">
        <w:rPr>
          <w:rFonts w:eastAsiaTheme="minorHAnsi"/>
          <w:szCs w:val="28"/>
          <w:lang w:eastAsia="en-US"/>
        </w:rPr>
        <w:t xml:space="preserve">едерации </w:t>
      </w:r>
      <w:r>
        <w:rPr>
          <w:rFonts w:eastAsiaTheme="minorHAnsi"/>
          <w:szCs w:val="28"/>
          <w:lang w:eastAsia="en-US"/>
        </w:rPr>
        <w:t>«Р</w:t>
      </w:r>
      <w:r w:rsidRPr="00E21225">
        <w:rPr>
          <w:rFonts w:eastAsiaTheme="minorHAnsi"/>
          <w:szCs w:val="28"/>
          <w:lang w:eastAsia="en-US"/>
        </w:rPr>
        <w:t>азвитие физической культуры и спорта</w:t>
      </w:r>
      <w:r>
        <w:rPr>
          <w:rFonts w:eastAsiaTheme="minorHAnsi"/>
          <w:szCs w:val="28"/>
          <w:lang w:eastAsia="en-US"/>
        </w:rPr>
        <w:t>»</w:t>
      </w:r>
      <w:r w:rsidRPr="0039018C">
        <w:rPr>
          <w:rFonts w:eastAsiaTheme="minorHAnsi"/>
          <w:szCs w:val="28"/>
          <w:lang w:eastAsia="en-US"/>
        </w:rPr>
        <w:t>, предусматривающей увеличение к 2030 году до 70 процентов доли граждан, систематически занимающихся физической культурой и спортом.</w:t>
      </w:r>
    </w:p>
    <w:p w:rsidR="00F103EE" w:rsidRPr="0039018C" w:rsidRDefault="00F103EE" w:rsidP="00F103EE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Взаимосвязь </w:t>
      </w:r>
      <w:r w:rsidRPr="0039018C">
        <w:rPr>
          <w:rFonts w:eastAsiaTheme="minorHAnsi"/>
          <w:szCs w:val="28"/>
          <w:lang w:eastAsia="en-US"/>
        </w:rPr>
        <w:t>Стратеги</w:t>
      </w:r>
      <w:r>
        <w:rPr>
          <w:rFonts w:eastAsiaTheme="minorHAnsi"/>
          <w:szCs w:val="28"/>
          <w:lang w:eastAsia="en-US"/>
        </w:rPr>
        <w:t>и социально-экономического</w:t>
      </w:r>
      <w:r w:rsidRPr="00E2122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развития региона, Г</w:t>
      </w:r>
      <w:r w:rsidRPr="00520611">
        <w:rPr>
          <w:rFonts w:eastAsiaTheme="minorHAnsi"/>
          <w:szCs w:val="28"/>
          <w:lang w:eastAsia="en-US"/>
        </w:rPr>
        <w:t>осударственной программ</w:t>
      </w:r>
      <w:r>
        <w:rPr>
          <w:rFonts w:eastAsiaTheme="minorHAnsi"/>
          <w:szCs w:val="28"/>
          <w:lang w:eastAsia="en-US"/>
        </w:rPr>
        <w:t>ы</w:t>
      </w:r>
      <w:r w:rsidRPr="0052061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</w:t>
      </w:r>
      <w:r w:rsidRPr="00520611">
        <w:rPr>
          <w:rFonts w:eastAsiaTheme="minorHAnsi"/>
          <w:szCs w:val="28"/>
          <w:lang w:eastAsia="en-US"/>
        </w:rPr>
        <w:t xml:space="preserve">оссийской </w:t>
      </w:r>
      <w:r>
        <w:rPr>
          <w:rFonts w:eastAsiaTheme="minorHAnsi"/>
          <w:szCs w:val="28"/>
          <w:lang w:eastAsia="en-US"/>
        </w:rPr>
        <w:t>Ф</w:t>
      </w:r>
      <w:r w:rsidRPr="00520611">
        <w:rPr>
          <w:rFonts w:eastAsiaTheme="minorHAnsi"/>
          <w:szCs w:val="28"/>
          <w:lang w:eastAsia="en-US"/>
        </w:rPr>
        <w:t xml:space="preserve">едерации </w:t>
      </w:r>
      <w:r>
        <w:rPr>
          <w:rFonts w:eastAsiaTheme="minorHAnsi"/>
          <w:szCs w:val="28"/>
          <w:lang w:eastAsia="en-US"/>
        </w:rPr>
        <w:t>«Р</w:t>
      </w:r>
      <w:r w:rsidRPr="00520611">
        <w:rPr>
          <w:rFonts w:eastAsiaTheme="minorHAnsi"/>
          <w:szCs w:val="28"/>
          <w:lang w:eastAsia="en-US"/>
        </w:rPr>
        <w:t>азвитие физической культуры и спорта</w:t>
      </w:r>
      <w:r>
        <w:rPr>
          <w:rFonts w:eastAsiaTheme="minorHAnsi"/>
          <w:szCs w:val="28"/>
          <w:lang w:eastAsia="en-US"/>
        </w:rPr>
        <w:t>»</w:t>
      </w:r>
      <w:r w:rsidRPr="0039018C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 xml:space="preserve">Государственной программы отражена в единстве </w:t>
      </w:r>
      <w:r w:rsidRPr="0039018C">
        <w:rPr>
          <w:rFonts w:eastAsiaTheme="minorHAnsi"/>
          <w:szCs w:val="28"/>
          <w:lang w:eastAsia="en-US"/>
        </w:rPr>
        <w:t>приоритетны</w:t>
      </w:r>
      <w:r>
        <w:rPr>
          <w:rFonts w:eastAsiaTheme="minorHAnsi"/>
          <w:szCs w:val="28"/>
          <w:lang w:eastAsia="en-US"/>
        </w:rPr>
        <w:t>х</w:t>
      </w:r>
      <w:r w:rsidRPr="0039018C">
        <w:rPr>
          <w:rFonts w:eastAsiaTheme="minorHAnsi"/>
          <w:szCs w:val="28"/>
          <w:lang w:eastAsia="en-US"/>
        </w:rPr>
        <w:t xml:space="preserve"> направлени</w:t>
      </w:r>
      <w:r>
        <w:rPr>
          <w:rFonts w:eastAsiaTheme="minorHAnsi"/>
          <w:szCs w:val="28"/>
          <w:lang w:eastAsia="en-US"/>
        </w:rPr>
        <w:t>й</w:t>
      </w:r>
      <w:r w:rsidRPr="0039018C">
        <w:rPr>
          <w:rFonts w:eastAsiaTheme="minorHAnsi"/>
          <w:szCs w:val="28"/>
          <w:lang w:eastAsia="en-US"/>
        </w:rPr>
        <w:t xml:space="preserve"> развити</w:t>
      </w:r>
      <w:r>
        <w:rPr>
          <w:rFonts w:eastAsiaTheme="minorHAnsi"/>
          <w:szCs w:val="28"/>
          <w:lang w:eastAsia="en-US"/>
        </w:rPr>
        <w:t>я физической культуры и спорта:</w:t>
      </w:r>
    </w:p>
    <w:p w:rsidR="00F103EE" w:rsidRPr="0039018C" w:rsidRDefault="00F103EE" w:rsidP="00F103EE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39018C">
        <w:rPr>
          <w:rFonts w:eastAsiaTheme="minorHAnsi"/>
          <w:szCs w:val="28"/>
          <w:lang w:eastAsia="en-US"/>
        </w:rPr>
        <w:t>вовлечение граждан, прежде всего детей и молодежи, в регулярные занятия физической культурой и массовым спортом;</w:t>
      </w:r>
    </w:p>
    <w:p w:rsidR="00F103EE" w:rsidRPr="0039018C" w:rsidRDefault="00F103EE" w:rsidP="00F103EE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39018C">
        <w:rPr>
          <w:rFonts w:eastAsiaTheme="minorHAnsi"/>
          <w:szCs w:val="28"/>
          <w:lang w:eastAsia="en-US"/>
        </w:rPr>
        <w:t>повышение уровня физической подготовленности граждан Российской Федерации;</w:t>
      </w:r>
    </w:p>
    <w:p w:rsidR="00F103EE" w:rsidRPr="0039018C" w:rsidRDefault="00F103EE" w:rsidP="00F103EE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39018C">
        <w:rPr>
          <w:rFonts w:eastAsiaTheme="minorHAnsi"/>
          <w:szCs w:val="28"/>
          <w:lang w:eastAsia="en-US"/>
        </w:rPr>
        <w:t>повышение доступности объектов спорта, в том числе на сельских территориях и в сельских агломерациях, а также для лиц с ограниченными возможностями здоровья и инвалидов;</w:t>
      </w:r>
    </w:p>
    <w:p w:rsidR="00F103EE" w:rsidRPr="0039018C" w:rsidRDefault="00F103EE" w:rsidP="00F103EE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39018C">
        <w:rPr>
          <w:rFonts w:eastAsiaTheme="minorHAnsi"/>
          <w:szCs w:val="28"/>
          <w:lang w:eastAsia="en-US"/>
        </w:rPr>
        <w:t>развитие адаптивной физической культуры и адаптивного спорта;</w:t>
      </w:r>
    </w:p>
    <w:p w:rsidR="00F103EE" w:rsidRDefault="00F103EE" w:rsidP="00F103EE">
      <w:pPr>
        <w:autoSpaceDE w:val="0"/>
        <w:autoSpaceDN w:val="0"/>
        <w:adjustRightInd w:val="0"/>
        <w:spacing w:line="240" w:lineRule="auto"/>
        <w:ind w:firstLine="709"/>
        <w:rPr>
          <w:rFonts w:eastAsiaTheme="minorHAnsi" w:cs="Calibri"/>
          <w:lang w:eastAsia="en-US"/>
        </w:rPr>
      </w:pPr>
      <w:r w:rsidRPr="0039018C">
        <w:rPr>
          <w:rFonts w:eastAsiaTheme="minorHAnsi"/>
          <w:szCs w:val="28"/>
          <w:lang w:eastAsia="en-US"/>
        </w:rPr>
        <w:t>совершенствование системы подготовки спортивного резерва.</w:t>
      </w:r>
    </w:p>
    <w:p w:rsidR="00F103EE" w:rsidRDefault="00F103EE" w:rsidP="00F103EE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/>
          <w:szCs w:val="28"/>
          <w:lang w:eastAsia="ru-RU"/>
        </w:rPr>
      </w:pPr>
    </w:p>
    <w:p w:rsidR="00F103EE" w:rsidRDefault="00F103EE" w:rsidP="00F103EE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1.4. Задачи государственного управления, способы их эффективного решения в соответствующей отрасли экономики и сфере государственного управления</w:t>
      </w:r>
    </w:p>
    <w:p w:rsidR="00F103EE" w:rsidRPr="00F103EE" w:rsidRDefault="00F103EE" w:rsidP="00F103EE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/>
          <w:szCs w:val="28"/>
          <w:lang w:eastAsia="ru-RU"/>
        </w:rPr>
      </w:pPr>
    </w:p>
    <w:p w:rsidR="007A7DC1" w:rsidRDefault="007A7DC1" w:rsidP="00D77039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280EA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E05F3" w:rsidRPr="00280EA1">
        <w:rPr>
          <w:rFonts w:ascii="Times New Roman" w:hAnsi="Times New Roman" w:cs="Times New Roman"/>
          <w:b w:val="0"/>
          <w:sz w:val="28"/>
          <w:szCs w:val="28"/>
        </w:rPr>
        <w:t>ц</w:t>
      </w:r>
      <w:r w:rsidRPr="00280EA1">
        <w:rPr>
          <w:rFonts w:ascii="Times New Roman" w:hAnsi="Times New Roman" w:cs="Times New Roman"/>
          <w:b w:val="0"/>
          <w:sz w:val="28"/>
          <w:szCs w:val="28"/>
        </w:rPr>
        <w:t>елях создания в Липецкой области территории здорового образа жизни с доступными условиями и равными возможностями для систематических занятий физической культурой и спортом определены следующие задачи и приоритетные направления развития сферы спорта и физической культуры</w:t>
      </w:r>
      <w:r w:rsidR="00D7703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77C4" w:rsidRDefault="00F103EE" w:rsidP="00DD5B6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280EA1">
        <w:rPr>
          <w:rFonts w:ascii="Times New Roman" w:hAnsi="Times New Roman" w:cs="Times New Roman"/>
          <w:b w:val="0"/>
          <w:sz w:val="28"/>
          <w:szCs w:val="28"/>
        </w:rPr>
        <w:t xml:space="preserve">Повышение доступности занятий физической культурой и спортом для граждан Липецкой области: развитие инфраструктуры (пространства), в </w:t>
      </w:r>
      <w:proofErr w:type="spellStart"/>
      <w:r w:rsidRPr="00280EA1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Pr="00280EA1">
        <w:rPr>
          <w:rFonts w:ascii="Times New Roman" w:hAnsi="Times New Roman" w:cs="Times New Roman"/>
          <w:b w:val="0"/>
          <w:sz w:val="28"/>
          <w:szCs w:val="28"/>
        </w:rPr>
        <w:t>. в рамках п</w:t>
      </w:r>
      <w:r>
        <w:rPr>
          <w:rFonts w:ascii="Times New Roman" w:hAnsi="Times New Roman" w:cs="Times New Roman"/>
          <w:b w:val="0"/>
          <w:sz w:val="28"/>
          <w:szCs w:val="28"/>
        </w:rPr>
        <w:t>роекта «</w:t>
      </w:r>
      <w:r w:rsidRPr="00280EA1">
        <w:rPr>
          <w:rFonts w:ascii="Times New Roman" w:hAnsi="Times New Roman" w:cs="Times New Roman"/>
          <w:b w:val="0"/>
          <w:sz w:val="28"/>
          <w:szCs w:val="28"/>
        </w:rPr>
        <w:t>Спортивный регион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644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44F2" w:rsidRDefault="007644F2" w:rsidP="00DD5B63">
      <w:pPr>
        <w:pStyle w:val="ConsPlusNormal"/>
        <w:numPr>
          <w:ilvl w:val="0"/>
          <w:numId w:val="25"/>
        </w:numPr>
        <w:tabs>
          <w:tab w:val="left" w:pos="318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0EA1">
        <w:rPr>
          <w:rFonts w:ascii="Times New Roman" w:hAnsi="Times New Roman" w:cs="Times New Roman"/>
          <w:sz w:val="28"/>
          <w:szCs w:val="28"/>
        </w:rPr>
        <w:t>оздание сети малобюджетных плоскостных сооружений для занятий физической культуро</w:t>
      </w:r>
      <w:r>
        <w:rPr>
          <w:rFonts w:ascii="Times New Roman" w:hAnsi="Times New Roman" w:cs="Times New Roman"/>
          <w:sz w:val="28"/>
          <w:szCs w:val="28"/>
        </w:rPr>
        <w:t>й и спортом по месту жительства;</w:t>
      </w:r>
    </w:p>
    <w:p w:rsidR="007644F2" w:rsidRDefault="007644F2" w:rsidP="00D520BC">
      <w:pPr>
        <w:pStyle w:val="ConsPlusNormal"/>
        <w:numPr>
          <w:ilvl w:val="0"/>
          <w:numId w:val="25"/>
        </w:numPr>
        <w:tabs>
          <w:tab w:val="left" w:pos="318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F2">
        <w:rPr>
          <w:rFonts w:ascii="Times New Roman" w:hAnsi="Times New Roman" w:cs="Times New Roman"/>
          <w:sz w:val="28"/>
          <w:szCs w:val="28"/>
        </w:rPr>
        <w:t>строительство малобюджетных физкультурно-оздоровительных комплексов.</w:t>
      </w:r>
    </w:p>
    <w:p w:rsidR="007644F2" w:rsidRPr="00280EA1" w:rsidRDefault="007644F2" w:rsidP="00DD5B63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>Популяризация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44F2" w:rsidRDefault="007644F2" w:rsidP="00DD5B63">
      <w:pPr>
        <w:pStyle w:val="ConsPlusNormal"/>
        <w:numPr>
          <w:ilvl w:val="0"/>
          <w:numId w:val="3"/>
        </w:numPr>
        <w:tabs>
          <w:tab w:val="left" w:pos="27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0EA1">
        <w:rPr>
          <w:rFonts w:ascii="Times New Roman" w:hAnsi="Times New Roman" w:cs="Times New Roman"/>
          <w:sz w:val="28"/>
          <w:szCs w:val="28"/>
        </w:rPr>
        <w:t>недрение</w:t>
      </w:r>
      <w:r>
        <w:rPr>
          <w:rFonts w:ascii="Times New Roman" w:hAnsi="Times New Roman" w:cs="Times New Roman"/>
          <w:sz w:val="28"/>
          <w:szCs w:val="28"/>
        </w:rPr>
        <w:t xml:space="preserve"> Единой цифровой платформы ГИС «</w:t>
      </w:r>
      <w:r w:rsidRPr="00280EA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0EA1">
        <w:rPr>
          <w:rFonts w:ascii="Times New Roman" w:hAnsi="Times New Roman" w:cs="Times New Roman"/>
          <w:sz w:val="28"/>
          <w:szCs w:val="28"/>
        </w:rPr>
        <w:t xml:space="preserve"> в деятельность спортивных организаций </w:t>
      </w:r>
      <w:r>
        <w:rPr>
          <w:rFonts w:ascii="Times New Roman" w:hAnsi="Times New Roman" w:cs="Times New Roman"/>
          <w:sz w:val="28"/>
          <w:szCs w:val="28"/>
        </w:rPr>
        <w:t>и органов исполнительной власти;</w:t>
      </w:r>
    </w:p>
    <w:p w:rsidR="007644F2" w:rsidRDefault="007644F2" w:rsidP="00DD5B63">
      <w:pPr>
        <w:pStyle w:val="ConsPlusNormal"/>
        <w:numPr>
          <w:ilvl w:val="0"/>
          <w:numId w:val="3"/>
        </w:numPr>
        <w:tabs>
          <w:tab w:val="left" w:pos="27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F2">
        <w:rPr>
          <w:rFonts w:ascii="Times New Roman" w:hAnsi="Times New Roman" w:cs="Times New Roman"/>
          <w:sz w:val="28"/>
          <w:szCs w:val="28"/>
        </w:rPr>
        <w:t xml:space="preserve">организация физкультурных, массовых спортивных и оздоровительных мероприятий всероссийского и регионального уровней, в </w:t>
      </w:r>
      <w:proofErr w:type="spellStart"/>
      <w:r w:rsidRPr="007644F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644F2">
        <w:rPr>
          <w:rFonts w:ascii="Times New Roman" w:hAnsi="Times New Roman" w:cs="Times New Roman"/>
          <w:sz w:val="28"/>
          <w:szCs w:val="28"/>
        </w:rPr>
        <w:t>. тестирования нормативов комплекса ГТО;</w:t>
      </w:r>
    </w:p>
    <w:p w:rsidR="007644F2" w:rsidRDefault="007644F2" w:rsidP="00DD5B63">
      <w:pPr>
        <w:pStyle w:val="ConsPlusNormal"/>
        <w:numPr>
          <w:ilvl w:val="0"/>
          <w:numId w:val="3"/>
        </w:numPr>
        <w:tabs>
          <w:tab w:val="left" w:pos="27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F2">
        <w:rPr>
          <w:rFonts w:ascii="Times New Roman" w:hAnsi="Times New Roman" w:cs="Times New Roman"/>
          <w:sz w:val="28"/>
          <w:szCs w:val="28"/>
        </w:rPr>
        <w:t>реализация модели развития физической активности населения по месту жительства;</w:t>
      </w:r>
    </w:p>
    <w:p w:rsidR="007644F2" w:rsidRDefault="007644F2" w:rsidP="00DD5B63">
      <w:pPr>
        <w:pStyle w:val="ConsPlusNormal"/>
        <w:numPr>
          <w:ilvl w:val="0"/>
          <w:numId w:val="3"/>
        </w:numPr>
        <w:tabs>
          <w:tab w:val="left" w:pos="27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F2">
        <w:rPr>
          <w:rFonts w:ascii="Times New Roman" w:hAnsi="Times New Roman" w:cs="Times New Roman"/>
          <w:sz w:val="28"/>
          <w:szCs w:val="28"/>
        </w:rPr>
        <w:t>привлечение социально ориентированных некоммерческих организаций, благотворителей и добровольцев к предоставлению услуг населению в сфере физической культуры и спорта.</w:t>
      </w:r>
    </w:p>
    <w:p w:rsidR="007644F2" w:rsidRDefault="007644F2" w:rsidP="00DD5B63">
      <w:pPr>
        <w:pStyle w:val="ConsPlusNormal"/>
        <w:numPr>
          <w:ilvl w:val="0"/>
          <w:numId w:val="24"/>
        </w:numPr>
        <w:tabs>
          <w:tab w:val="left" w:pos="27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>Обеспечение ус</w:t>
      </w:r>
      <w:r>
        <w:rPr>
          <w:rFonts w:ascii="Times New Roman" w:hAnsi="Times New Roman" w:cs="Times New Roman"/>
          <w:sz w:val="28"/>
          <w:szCs w:val="28"/>
        </w:rPr>
        <w:t>ловий для реализации концепции «</w:t>
      </w:r>
      <w:r w:rsidRPr="00280EA1">
        <w:rPr>
          <w:rFonts w:ascii="Times New Roman" w:hAnsi="Times New Roman" w:cs="Times New Roman"/>
          <w:sz w:val="28"/>
          <w:szCs w:val="28"/>
        </w:rPr>
        <w:t>физическая активность через всю жизнь: от школы до профессионального спорта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644F2" w:rsidRDefault="007644F2" w:rsidP="00DD5B63">
      <w:pPr>
        <w:pStyle w:val="ConsPlusNormal"/>
        <w:numPr>
          <w:ilvl w:val="0"/>
          <w:numId w:val="3"/>
        </w:numPr>
        <w:tabs>
          <w:tab w:val="left" w:pos="255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0EA1">
        <w:rPr>
          <w:rFonts w:ascii="Times New Roman" w:hAnsi="Times New Roman" w:cs="Times New Roman"/>
          <w:sz w:val="28"/>
          <w:szCs w:val="28"/>
        </w:rPr>
        <w:t>азвитие системы подготовки спортивного резерва: создание спортивного интерната, училища олимпийского резерва (с филиалами в гг. Липецк, Елец).</w:t>
      </w:r>
    </w:p>
    <w:p w:rsidR="007644F2" w:rsidRDefault="007644F2" w:rsidP="00DD5B63">
      <w:pPr>
        <w:pStyle w:val="ConsPlusNormal"/>
        <w:numPr>
          <w:ilvl w:val="0"/>
          <w:numId w:val="24"/>
        </w:numPr>
        <w:tabs>
          <w:tab w:val="left" w:pos="255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0EA1">
        <w:rPr>
          <w:rFonts w:ascii="Times New Roman" w:hAnsi="Times New Roman" w:cs="Times New Roman"/>
          <w:sz w:val="28"/>
          <w:szCs w:val="28"/>
        </w:rPr>
        <w:t>Обеспечение отр</w:t>
      </w:r>
      <w:r>
        <w:rPr>
          <w:rFonts w:ascii="Times New Roman" w:hAnsi="Times New Roman" w:cs="Times New Roman"/>
          <w:sz w:val="28"/>
          <w:szCs w:val="28"/>
        </w:rPr>
        <w:t>асли квалифицированными кадрами:</w:t>
      </w:r>
    </w:p>
    <w:p w:rsidR="007644F2" w:rsidRDefault="007644F2" w:rsidP="00DD5B63">
      <w:pPr>
        <w:pStyle w:val="ConsPlusNormal"/>
        <w:numPr>
          <w:ilvl w:val="0"/>
          <w:numId w:val="3"/>
        </w:numPr>
        <w:tabs>
          <w:tab w:val="left" w:pos="318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0EA1">
        <w:rPr>
          <w:rFonts w:ascii="Times New Roman" w:hAnsi="Times New Roman" w:cs="Times New Roman"/>
          <w:sz w:val="28"/>
          <w:szCs w:val="28"/>
        </w:rPr>
        <w:t>оддержка специалистов в области физической культуры и спорта, осуществляющих д</w:t>
      </w:r>
      <w:r>
        <w:rPr>
          <w:rFonts w:ascii="Times New Roman" w:hAnsi="Times New Roman" w:cs="Times New Roman"/>
          <w:sz w:val="28"/>
          <w:szCs w:val="28"/>
        </w:rPr>
        <w:t>еятельность по месту жительства;</w:t>
      </w:r>
    </w:p>
    <w:p w:rsidR="007644F2" w:rsidRPr="007644F2" w:rsidRDefault="007644F2" w:rsidP="00DD5B63">
      <w:pPr>
        <w:pStyle w:val="ConsPlusNormal"/>
        <w:numPr>
          <w:ilvl w:val="0"/>
          <w:numId w:val="3"/>
        </w:numPr>
        <w:tabs>
          <w:tab w:val="left" w:pos="318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F2">
        <w:rPr>
          <w:rFonts w:ascii="Times New Roman" w:hAnsi="Times New Roman" w:cs="Times New Roman"/>
          <w:sz w:val="28"/>
          <w:szCs w:val="28"/>
        </w:rPr>
        <w:t>профессиональная подготовка и переподготовка специалистов, тренерского состава и руководителей в сфере подготовки спортивного резерва, привлечение квалифицированного тренерского состава.</w:t>
      </w:r>
    </w:p>
    <w:p w:rsidR="007644F2" w:rsidRPr="00DC61F1" w:rsidRDefault="007644F2" w:rsidP="007644F2">
      <w:pPr>
        <w:pStyle w:val="ConsPlusNormal"/>
        <w:tabs>
          <w:tab w:val="left" w:pos="255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44F2" w:rsidRPr="007644F2" w:rsidRDefault="007644F2" w:rsidP="007644F2">
      <w:pPr>
        <w:pStyle w:val="ConsPlusNormal"/>
        <w:tabs>
          <w:tab w:val="left" w:pos="27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4F2" w:rsidRPr="007644F2" w:rsidRDefault="007644F2" w:rsidP="007644F2">
      <w:pPr>
        <w:pStyle w:val="ConsPlusNormal"/>
        <w:tabs>
          <w:tab w:val="left" w:pos="318"/>
          <w:tab w:val="left" w:pos="993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7A7DC1" w:rsidRPr="00280EA1" w:rsidRDefault="007A7DC1" w:rsidP="007A7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8B" w:rsidRPr="00280EA1" w:rsidRDefault="008F758B" w:rsidP="008F758B">
      <w:pPr>
        <w:autoSpaceDE w:val="0"/>
        <w:autoSpaceDN w:val="0"/>
        <w:adjustRightInd w:val="0"/>
        <w:spacing w:before="220" w:line="240" w:lineRule="auto"/>
        <w:ind w:firstLine="709"/>
        <w:rPr>
          <w:szCs w:val="28"/>
          <w:lang w:eastAsia="ru-RU"/>
        </w:rPr>
        <w:sectPr w:rsidR="008F758B" w:rsidRPr="00280EA1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FB5B7C" w:rsidRDefault="00FB5B7C" w:rsidP="00FB5B7C">
      <w:pPr>
        <w:spacing w:line="240" w:lineRule="auto"/>
        <w:ind w:firstLine="0"/>
        <w:rPr>
          <w:rFonts w:ascii="Arial" w:hAnsi="Arial" w:cs="Arial"/>
          <w:sz w:val="2"/>
          <w:szCs w:val="2"/>
        </w:rPr>
      </w:pPr>
    </w:p>
    <w:p w:rsidR="00FB5B7C" w:rsidRDefault="00FB5B7C" w:rsidP="00FB5B7C">
      <w:pPr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p w:rsidR="00FB5B7C" w:rsidRDefault="00FB5B7C" w:rsidP="00FB5B7C">
      <w:pPr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4"/>
        <w:gridCol w:w="1289"/>
        <w:gridCol w:w="265"/>
        <w:gridCol w:w="1554"/>
        <w:gridCol w:w="1554"/>
        <w:gridCol w:w="1554"/>
        <w:gridCol w:w="1554"/>
        <w:gridCol w:w="1554"/>
        <w:gridCol w:w="1554"/>
        <w:gridCol w:w="1539"/>
        <w:gridCol w:w="15"/>
      </w:tblGrid>
      <w:tr w:rsidR="00FB5B7C" w:rsidTr="00FB5B7C">
        <w:trPr>
          <w:trHeight w:val="288"/>
        </w:trPr>
        <w:tc>
          <w:tcPr>
            <w:tcW w:w="32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C" w:rsidRDefault="00FB5B7C" w:rsidP="00FB5B7C">
            <w:pPr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C" w:rsidRDefault="00FB5B7C" w:rsidP="00FB5B7C">
            <w:pPr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C" w:rsidRDefault="00FB5B7C" w:rsidP="00FB5B7C">
            <w:pPr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C" w:rsidRDefault="00FB5B7C" w:rsidP="00FB5B7C">
            <w:pPr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C" w:rsidRDefault="00FB5B7C" w:rsidP="00FB5B7C">
            <w:pPr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C" w:rsidRDefault="00FB5B7C" w:rsidP="00FB5B7C">
            <w:pPr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C" w:rsidRDefault="00FB5B7C" w:rsidP="00FB5B7C">
            <w:pPr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C" w:rsidRDefault="00FB5B7C" w:rsidP="00FB5B7C">
            <w:pPr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C" w:rsidRDefault="00FB5B7C" w:rsidP="00FB5B7C">
            <w:pPr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819"/>
        </w:trPr>
        <w:tc>
          <w:tcPr>
            <w:tcW w:w="1564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Pr="007232F3" w:rsidRDefault="006A3874" w:rsidP="0081686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="00816861" w:rsidRPr="007232F3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="00816861" w:rsidRPr="007232F3">
              <w:rPr>
                <w:b/>
                <w:color w:val="000000"/>
                <w:sz w:val="24"/>
                <w:szCs w:val="24"/>
              </w:rPr>
              <w:t>. Паспорт государственной программы Липецкой области</w:t>
            </w:r>
          </w:p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32F3">
              <w:rPr>
                <w:b/>
                <w:color w:val="000000"/>
                <w:sz w:val="24"/>
                <w:szCs w:val="24"/>
              </w:rPr>
              <w:t>«Развитие физической культуры и спорта Липецкой области»</w:t>
            </w:r>
          </w:p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Основные положения</w:t>
            </w:r>
          </w:p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327"/>
        </w:trPr>
        <w:tc>
          <w:tcPr>
            <w:tcW w:w="1564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Таблица</w:t>
            </w: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8"/>
        </w:trPr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Куратор государственной программы</w:t>
            </w:r>
          </w:p>
        </w:tc>
        <w:tc>
          <w:tcPr>
            <w:tcW w:w="111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Первый заместитель Губернатора Липецкой области</w:t>
            </w: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8"/>
        </w:trPr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государственной программы</w:t>
            </w:r>
          </w:p>
        </w:tc>
        <w:tc>
          <w:tcPr>
            <w:tcW w:w="111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Начальник управления физической культуры и спорта Липецкой области</w:t>
            </w: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8"/>
        </w:trPr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Соисполнители государственной программы</w:t>
            </w:r>
          </w:p>
        </w:tc>
        <w:tc>
          <w:tcPr>
            <w:tcW w:w="111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8"/>
        </w:trPr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Период реализации государственной программы</w:t>
            </w:r>
          </w:p>
        </w:tc>
        <w:tc>
          <w:tcPr>
            <w:tcW w:w="111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2024 - 2030 гг.</w:t>
            </w: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8"/>
        </w:trPr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Цели государственной программы</w:t>
            </w:r>
          </w:p>
        </w:tc>
        <w:tc>
          <w:tcPr>
            <w:tcW w:w="111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Цель 1. Увеличение доли граждан, систематически занимающихся физической культурой и спортом, до 70 % к 2023 году</w:t>
            </w: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8"/>
        </w:trPr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Объемы финансового обеспечения за весь период реализации</w:t>
            </w:r>
          </w:p>
        </w:tc>
        <w:tc>
          <w:tcPr>
            <w:tcW w:w="111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CB0CA1">
              <w:rPr>
                <w:color w:val="000000"/>
                <w:sz w:val="16"/>
                <w:szCs w:val="16"/>
              </w:rPr>
              <w:t>11 662 256 478,84 руб.</w:t>
            </w: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8"/>
        </w:trPr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Влияние на достижение национальных целей развития</w:t>
            </w:r>
          </w:p>
        </w:tc>
        <w:tc>
          <w:tcPr>
            <w:tcW w:w="111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Сохранение населения, здоровье и благополучие людей</w:t>
            </w:r>
            <w:r>
              <w:rPr>
                <w:color w:val="000000"/>
                <w:sz w:val="16"/>
                <w:szCs w:val="16"/>
              </w:rPr>
              <w:br/>
              <w:t>- увеличение доли граждан, систематически занимающихся физической культурой и спортом, до 70 процентов</w:t>
            </w: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8"/>
        </w:trPr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111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Развитие физической культуры и спорта</w:t>
            </w:r>
            <w:r>
              <w:rPr>
                <w:color w:val="000000"/>
                <w:sz w:val="16"/>
                <w:szCs w:val="16"/>
              </w:rPr>
              <w:br/>
              <w:t>- увеличение доли граждан, систематически занимающихся физической культурой и спорта, до 70% к 2030 году</w:t>
            </w: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8"/>
        </w:trPr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Влияние на достижение целей стратегии социально-экономического развития области</w:t>
            </w:r>
          </w:p>
        </w:tc>
        <w:tc>
          <w:tcPr>
            <w:tcW w:w="111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Липецкая область – 2030 – регион, обеспечивающий сохранение населения, здоровье и благополучие людей</w:t>
            </w:r>
            <w:r>
              <w:rPr>
                <w:color w:val="000000"/>
                <w:sz w:val="16"/>
                <w:szCs w:val="16"/>
              </w:rPr>
              <w:br/>
              <w:t>- Липецкая область – территория здорового образа жизни с доступными условиями и равными возможностями для систематических занятий физической культурой и спортом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816861" w:rsidTr="0081686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8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16861" w:rsidRDefault="00816861" w:rsidP="0081686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</w:p>
    <w:tbl>
      <w:tblPr>
        <w:tblW w:w="15694" w:type="dxa"/>
        <w:tblLayout w:type="fixed"/>
        <w:tblLook w:val="0000" w:firstRow="0" w:lastRow="0" w:firstColumn="0" w:lastColumn="0" w:noHBand="0" w:noVBand="0"/>
      </w:tblPr>
      <w:tblGrid>
        <w:gridCol w:w="338"/>
        <w:gridCol w:w="1222"/>
        <w:gridCol w:w="850"/>
        <w:gridCol w:w="956"/>
        <w:gridCol w:w="887"/>
        <w:gridCol w:w="598"/>
        <w:gridCol w:w="536"/>
        <w:gridCol w:w="425"/>
        <w:gridCol w:w="425"/>
        <w:gridCol w:w="425"/>
        <w:gridCol w:w="425"/>
        <w:gridCol w:w="426"/>
        <w:gridCol w:w="425"/>
        <w:gridCol w:w="425"/>
        <w:gridCol w:w="3261"/>
        <w:gridCol w:w="896"/>
        <w:gridCol w:w="896"/>
        <w:gridCol w:w="896"/>
        <w:gridCol w:w="714"/>
        <w:gridCol w:w="668"/>
      </w:tblGrid>
      <w:tr w:rsidR="00816861" w:rsidTr="00816861">
        <w:trPr>
          <w:trHeight w:val="390"/>
        </w:trPr>
        <w:tc>
          <w:tcPr>
            <w:tcW w:w="1569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2. Показатели государственной программы Липецкой области</w:t>
            </w:r>
          </w:p>
        </w:tc>
      </w:tr>
      <w:tr w:rsidR="00816861" w:rsidTr="00816861">
        <w:trPr>
          <w:trHeight w:val="219"/>
        </w:trPr>
        <w:tc>
          <w:tcPr>
            <w:tcW w:w="1569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Таблица</w:t>
            </w:r>
          </w:p>
        </w:tc>
      </w:tr>
      <w:tr w:rsidR="00816861" w:rsidTr="00816861">
        <w:trPr>
          <w:trHeight w:val="331"/>
        </w:trPr>
        <w:tc>
          <w:tcPr>
            <w:tcW w:w="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D938E5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="00816861">
              <w:rPr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29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Значения показателей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Документ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Связь с показателями национальных целей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Связь с показателями Стратегии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Признак реализуется муниципальным образованием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Информационная система</w:t>
            </w:r>
          </w:p>
        </w:tc>
      </w:tr>
      <w:tr w:rsidR="00816861" w:rsidTr="00816861">
        <w:trPr>
          <w:trHeight w:val="406"/>
        </w:trPr>
        <w:tc>
          <w:tcPr>
            <w:tcW w:w="3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861" w:rsidTr="00816861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816861" w:rsidTr="00816861">
        <w:trPr>
          <w:trHeight w:val="288"/>
        </w:trPr>
        <w:tc>
          <w:tcPr>
            <w:tcW w:w="1569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Цель 1 государственной программы «Увеличение доли граждан, систематически занимающихся физической культурой и спортом, до 70 % к 2023 году»</w:t>
            </w:r>
          </w:p>
        </w:tc>
      </w:tr>
      <w:tr w:rsidR="00816861" w:rsidTr="00816861">
        <w:trPr>
          <w:trHeight w:val="288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Показатель 1 Цели 1 «Доля граждан, систематически занимающихся физической культурой и спортом»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ГП РФ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Стратегия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Возрастающий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Правительства РФ от 30.09.2021 №1661 «Об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</w:t>
            </w:r>
            <w:proofErr w:type="gramStart"/>
            <w:r>
              <w:rPr>
                <w:color w:val="000000"/>
                <w:sz w:val="16"/>
                <w:szCs w:val="16"/>
              </w:rPr>
              <w:t>Федерации»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Закон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Липецкой области от 25.10.2022 №207-ОЗ «Стратегия социально-экономического развития Липецкой области на период до 2030 года»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Увеличение доли граждан, систематически занимающихся физической культурой и спортом, до 70 процентов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Доля граждан, систематически занимающихся физической культурой и спортом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ЕМИСС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816861" w:rsidTr="00816861">
        <w:trPr>
          <w:trHeight w:val="288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CB0C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Показатель 2 Цели 1 «Уровень обеспеченности граждан спортивными сооружениями исходя из единовременной пропускной способности»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ГП РФ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Стратегия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Возрастающий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82,3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CB0C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B0CA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,</w:t>
            </w:r>
            <w:r w:rsidR="00CB0C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CB0CA1" w:rsidP="00CB0C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CB0C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B0CA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,</w:t>
            </w:r>
            <w:r w:rsidR="00CB0C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CB0C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B0CA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="00CB0C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CB0C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B0CA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="00CB0C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CB0C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B0CA1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CB0C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B0CA1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,</w:t>
            </w:r>
            <w:r w:rsidR="00CB0C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Правительства РФ от 30.09.2021 №1661 «Об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</w:t>
            </w:r>
            <w:proofErr w:type="gramStart"/>
            <w:r>
              <w:rPr>
                <w:color w:val="000000"/>
                <w:sz w:val="16"/>
                <w:szCs w:val="16"/>
              </w:rPr>
              <w:t>Федерации»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Закон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Липецкой области от 25.10.2022 №207-ОЗ «Стратегия социально-экономического развития Липецкой области на период до 2030 года»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Увеличение доли граждан, систематически занимающихся физической культурой и спортом, до 70 процентов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Уровень обеспеченности граждан спортивными сооружениями исходя из единовременной пропускной способности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ЕМИСС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816861" w:rsidTr="00816861">
        <w:trPr>
          <w:trHeight w:val="288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16861" w:rsidRDefault="00816861" w:rsidP="0081686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5336"/>
        <w:gridCol w:w="5045"/>
        <w:gridCol w:w="4772"/>
      </w:tblGrid>
      <w:tr w:rsidR="00816861" w:rsidTr="00816861">
        <w:trPr>
          <w:trHeight w:val="394"/>
        </w:trPr>
        <w:tc>
          <w:tcPr>
            <w:tcW w:w="156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3. Структура государственной программы Липецкой области</w:t>
            </w:r>
          </w:p>
        </w:tc>
      </w:tr>
      <w:tr w:rsidR="00816861" w:rsidTr="00816861">
        <w:trPr>
          <w:trHeight w:val="394"/>
        </w:trPr>
        <w:tc>
          <w:tcPr>
            <w:tcW w:w="156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Таблица</w:t>
            </w:r>
          </w:p>
        </w:tc>
      </w:tr>
      <w:tr w:rsidR="00816861" w:rsidTr="00816861">
        <w:trPr>
          <w:trHeight w:val="39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D938E5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="00816861">
              <w:rPr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Задачи структурного элемента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Связь с показателями</w:t>
            </w:r>
          </w:p>
        </w:tc>
      </w:tr>
      <w:tr w:rsidR="00816861" w:rsidTr="00816861">
        <w:trPr>
          <w:trHeight w:val="23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(Липецкая область</w:t>
            </w:r>
            <w:proofErr w:type="gramStart"/>
            <w:r>
              <w:rPr>
                <w:color w:val="000000"/>
                <w:sz w:val="16"/>
                <w:szCs w:val="16"/>
              </w:rPr>
              <w:t>)»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Первый заместитель Губернатора Липецкой области)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Ответственный за реализацию (Управление физической культуры и спорта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Срок реализации (2019 - 2024 гг.)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Задача 1. 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Приобщение населения области к регулярным занятиям физической культурой и спортом, развитие физической культуры и спорта 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Доля граждан, систематически занимающихся физической культурой и спортом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Иной региональный проект «Развитие спортивной </w:t>
            </w:r>
            <w:proofErr w:type="gramStart"/>
            <w:r>
              <w:rPr>
                <w:color w:val="000000"/>
                <w:sz w:val="16"/>
                <w:szCs w:val="16"/>
              </w:rPr>
              <w:t>инфраструктуры»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Первый заместитель Губернатора Липецкой области)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Ответственный за реализацию (Управление физической культуры и спорта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Задача 1. Развитие инфраструктуры в сфере физической культуры</w:t>
            </w:r>
            <w:r w:rsidR="00430B26">
              <w:rPr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Строительство, реконструкция и оснащение объектов спорта спортивно-технологическим оборудованием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Доля граждан, систематически занимающихся физической культурой и спортом;</w:t>
            </w:r>
            <w:r>
              <w:rPr>
                <w:color w:val="000000"/>
                <w:sz w:val="16"/>
                <w:szCs w:val="16"/>
              </w:rPr>
              <w:br/>
              <w:t xml:space="preserve"> Уровень обеспеченности граждан спортивными сооружениями исходя из единовременной пропускной способности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Комплекс процессных мероприятий «Развитие физической культуры, массового спорта и спорта высших достижений»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Ответственный за реализацию (Управление физической культуры и спорта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Задача 1. Повышение интереса населения Липецкой области к занятиям физической культурой и спортом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Привлечение жителей Липецкой области к участию в физкультурных и спортивных мероприятиях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Доля граждан, систематически занимающихся физической культурой и спортом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Задача 2. Обеспечение подготовки спортсменов высокого класса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Осуществление подготовки спортсменов, входящих в список кандидатов в спортивные сборные команды Российской Федерации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Доля граждан, систематически занимающихся физической культурой и спортом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Комплекс процессных мероприятий «Обеспечение деятельности органов государственной власти в сфере физической культуры и спорта»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Ответственный за реализацию (Управление физической культуры и спорта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816861" w:rsidTr="00816861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16861" w:rsidRDefault="00816861" w:rsidP="0081686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276"/>
        <w:gridCol w:w="1276"/>
        <w:gridCol w:w="1276"/>
        <w:gridCol w:w="1275"/>
        <w:gridCol w:w="1276"/>
        <w:gridCol w:w="1276"/>
        <w:gridCol w:w="1275"/>
      </w:tblGrid>
      <w:tr w:rsidR="00816861" w:rsidTr="00816861">
        <w:trPr>
          <w:trHeight w:val="38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4. Финансовое обеспечение государственной программы Липецкой области</w:t>
            </w:r>
          </w:p>
        </w:tc>
      </w:tr>
      <w:tr w:rsidR="00816861" w:rsidTr="00816861">
        <w:trPr>
          <w:trHeight w:val="38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Таблица</w:t>
            </w:r>
          </w:p>
        </w:tc>
      </w:tr>
      <w:tr w:rsidR="00816861" w:rsidTr="00816861">
        <w:trPr>
          <w:trHeight w:val="380"/>
        </w:trPr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tcW w:w="10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Объем финансового обеспечения по годам реализации, рублей</w:t>
            </w:r>
          </w:p>
        </w:tc>
      </w:tr>
      <w:tr w:rsidR="00816861" w:rsidTr="00816861">
        <w:trPr>
          <w:trHeight w:val="283"/>
        </w:trPr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816861" w:rsidTr="00816861">
        <w:trPr>
          <w:trHeight w:val="30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Государственная программа (всего),</w:t>
            </w:r>
          </w:p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1 935 344 334,14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1 616 644 357,45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1 649 629 557,45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1 615 159 557,45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1 615 159 557,45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1 615 159 557,45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1 615 159 557,45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11 662 256 478,84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Региональный бюджет (всего), из них: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1 934 082 989,65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1 615 780 220,00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1 648 765 420,00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1 614 295 420,00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1 614 295 420,00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1 614 295 420,00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1 614 295 420,00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11 655 810 309,65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10 722 800,00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12 000 000,00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36 000 000,00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58 722 800,00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1 261 344,49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6 446 169,19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 xml:space="preserve">Региональный проект </w:t>
            </w:r>
          </w:p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(Липецкая область)», в том числе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43 716 807,04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43 716 807,04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Региональный бюджет (всего), из них: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43 319 600,00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43 319 600,00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10 722 800,00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10 722 800,00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397 207,04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397 207,04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 xml:space="preserve">Иной региональный проект </w:t>
            </w:r>
          </w:p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«Развитие спортивной инфраструктуры», в том числе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350 187 569,65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136 670 000,00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174 550 000,00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120 000 000,00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120 000 000,00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120 000 000,00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120 000 000,00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1 141 407 569,65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Региональный бюджет (всего), из них: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350 187 569,65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136 670 000,00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174 550 000,00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120 000 000,00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120 000 000,00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120 000 000,00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120 000 000,00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1 141 407 569,65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12 000 000,00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36 000 000,00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48 000 000,00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«Развитие физической культуры, массового спорта и спорта высших достижений», в том числе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1 522 236 157,45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1 460 770 557,45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1 455 875 757,45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1 475 955 757,45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1 475 955 757,45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1 475 955 757,45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1 475 955 757,45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10 342 705 502,15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Региональный бюджет (всего)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1 521 372 020,00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1 459 906 420,00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1 455 011 620,00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1 475 091 620,00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1 475 091 620,00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1 475 091 620,00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1 475 091 620,00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10 336 656 540,00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6 048 962,15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«Обеспечение деятельности органов государственной власти в сфере физической культуры и спорта», в том числе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134 426 600,00</w:t>
            </w:r>
          </w:p>
        </w:tc>
      </w:tr>
      <w:tr w:rsidR="00A33187" w:rsidRPr="00E459CB" w:rsidTr="00816861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Региональный бюджет (всего)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E459CB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134 426 600,00</w:t>
            </w:r>
          </w:p>
        </w:tc>
      </w:tr>
      <w:tr w:rsidR="00816861" w:rsidTr="00816861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861" w:rsidRDefault="00816861" w:rsidP="008168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B57C0" w:rsidRDefault="008B57C0" w:rsidP="008B57C0">
      <w:pPr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3"/>
        <w:gridCol w:w="3747"/>
        <w:gridCol w:w="2779"/>
        <w:gridCol w:w="2004"/>
        <w:gridCol w:w="2189"/>
      </w:tblGrid>
      <w:tr w:rsidR="00C1052F" w:rsidTr="00C1052F">
        <w:trPr>
          <w:trHeight w:val="361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7232F3" w:rsidRDefault="002D6A8D" w:rsidP="00C1052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="00C1052F" w:rsidRPr="007232F3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="00C1052F" w:rsidRPr="007232F3">
              <w:rPr>
                <w:b/>
                <w:color w:val="000000"/>
                <w:sz w:val="24"/>
                <w:szCs w:val="24"/>
              </w:rPr>
              <w:t>. Паспорт регионального проекта</w:t>
            </w:r>
          </w:p>
        </w:tc>
      </w:tr>
      <w:tr w:rsidR="00C1052F" w:rsidTr="00C1052F">
        <w:trPr>
          <w:trHeight w:val="287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7232F3" w:rsidRDefault="00C1052F" w:rsidP="00C1052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2F3">
              <w:rPr>
                <w:b/>
                <w:color w:val="000000"/>
                <w:sz w:val="24"/>
                <w:szCs w:val="24"/>
              </w:rPr>
      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(Липецкая область)»</w:t>
            </w:r>
          </w:p>
        </w:tc>
      </w:tr>
      <w:tr w:rsidR="00C1052F" w:rsidTr="00C1052F">
        <w:trPr>
          <w:trHeight w:val="227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1. Основные положения</w:t>
            </w:r>
          </w:p>
        </w:tc>
      </w:tr>
      <w:tr w:rsidR="00C1052F" w:rsidTr="00C1052F">
        <w:trPr>
          <w:trHeight w:val="287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C1052F" w:rsidTr="00C1052F">
        <w:trPr>
          <w:trHeight w:val="269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Наименование национального проекта</w:t>
            </w:r>
          </w:p>
        </w:tc>
        <w:tc>
          <w:tcPr>
            <w:tcW w:w="10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Демография</w:t>
            </w:r>
          </w:p>
        </w:tc>
      </w:tr>
      <w:tr w:rsidR="00C1052F" w:rsidTr="00C1052F">
        <w:trPr>
          <w:trHeight w:val="498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Краткое наименование регионального проекта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Спорт - норма жизни (Липецкая область)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Срок реализации проекта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01.01.2019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31.12.2024</w:t>
            </w:r>
          </w:p>
        </w:tc>
      </w:tr>
      <w:tr w:rsidR="00C1052F" w:rsidTr="00C1052F">
        <w:trPr>
          <w:trHeight w:val="239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Куратор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Рябченко Александр Николаевич</w:t>
            </w:r>
          </w:p>
        </w:tc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Первый заместитель Губернатора Липецкой области</w:t>
            </w:r>
          </w:p>
        </w:tc>
      </w:tr>
      <w:tr w:rsidR="00C1052F" w:rsidTr="00C1052F">
        <w:trPr>
          <w:trHeight w:val="239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Руководитель регионального проекта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Маринин Михаил Валериевич</w:t>
            </w:r>
          </w:p>
        </w:tc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Начальник управления физической культуры и спорта Липецкой области</w:t>
            </w:r>
          </w:p>
        </w:tc>
      </w:tr>
      <w:tr w:rsidR="00C1052F" w:rsidTr="00C1052F">
        <w:trPr>
          <w:trHeight w:val="239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Администратор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Колесникова Наталья Геннадьевна</w:t>
            </w:r>
          </w:p>
        </w:tc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Первый заместитель начальника управления физической культуры и спорта Липецкой области</w:t>
            </w:r>
          </w:p>
        </w:tc>
      </w:tr>
      <w:tr w:rsidR="00C1052F" w:rsidTr="00C1052F">
        <w:trPr>
          <w:trHeight w:val="131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Целевые группы регионального проекта</w:t>
            </w:r>
          </w:p>
        </w:tc>
        <w:tc>
          <w:tcPr>
            <w:tcW w:w="10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52F" w:rsidTr="00C1052F">
        <w:trPr>
          <w:trHeight w:val="239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Связь с государственной программой Липецкой области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Государственная программа</w:t>
            </w:r>
          </w:p>
        </w:tc>
        <w:tc>
          <w:tcPr>
            <w:tcW w:w="6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Развитие физической культуры и спорта Липецкой области</w:t>
            </w:r>
          </w:p>
        </w:tc>
      </w:tr>
    </w:tbl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10"/>
          <w:szCs w:val="10"/>
        </w:rPr>
      </w:pPr>
    </w:p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10"/>
          <w:szCs w:val="10"/>
        </w:rPr>
      </w:pPr>
    </w:p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14780"/>
      </w:tblGrid>
      <w:tr w:rsidR="00C1052F" w:rsidTr="00C1052F">
        <w:trPr>
          <w:trHeight w:val="300"/>
        </w:trPr>
        <w:tc>
          <w:tcPr>
            <w:tcW w:w="156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2. Влияние на достижение показателей государственной программы</w:t>
            </w:r>
          </w:p>
        </w:tc>
      </w:tr>
      <w:tr w:rsidR="00C1052F" w:rsidTr="00C1052F">
        <w:trPr>
          <w:trHeight w:val="211"/>
        </w:trPr>
        <w:tc>
          <w:tcPr>
            <w:tcW w:w="156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C1052F" w:rsidTr="00C1052F">
        <w:trPr>
          <w:trHeight w:val="285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Показатели государственной программы, на достижение которых влияет региональный проект</w:t>
            </w:r>
          </w:p>
        </w:tc>
      </w:tr>
      <w:tr w:rsidR="00C1052F" w:rsidTr="00C1052F">
        <w:trPr>
          <w:trHeight w:val="28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Доля граждан, систематически занимающихся физической культурой и спортом</w:t>
            </w:r>
          </w:p>
        </w:tc>
      </w:tr>
      <w:tr w:rsidR="00C1052F" w:rsidTr="00C1052F">
        <w:trPr>
          <w:trHeight w:val="28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1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увеличение доли граждан, систематически занимающихся физической культурой и спортом, до 70 процентов</w:t>
            </w:r>
          </w:p>
        </w:tc>
      </w:tr>
      <w:tr w:rsidR="00C1052F" w:rsidTr="00C1052F">
        <w:trPr>
          <w:trHeight w:val="28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Уровень обеспеченности граждан спортивными сооружениями исходя из единовременной пропускной способности</w:t>
            </w:r>
          </w:p>
        </w:tc>
      </w:tr>
      <w:tr w:rsidR="00C1052F" w:rsidTr="00C1052F">
        <w:trPr>
          <w:trHeight w:val="28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1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увеличение доли граждан, систематически занимающихся физической культурой и спортом, до 70 процентов</w:t>
            </w:r>
          </w:p>
        </w:tc>
      </w:tr>
    </w:tbl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4"/>
        <w:gridCol w:w="3414"/>
        <w:gridCol w:w="996"/>
        <w:gridCol w:w="996"/>
        <w:gridCol w:w="869"/>
        <w:gridCol w:w="725"/>
        <w:gridCol w:w="996"/>
        <w:gridCol w:w="996"/>
        <w:gridCol w:w="996"/>
        <w:gridCol w:w="996"/>
        <w:gridCol w:w="935"/>
        <w:gridCol w:w="931"/>
        <w:gridCol w:w="1053"/>
        <w:gridCol w:w="1319"/>
      </w:tblGrid>
      <w:tr w:rsidR="00C1052F" w:rsidTr="002D6A8D">
        <w:trPr>
          <w:trHeight w:val="316"/>
        </w:trPr>
        <w:tc>
          <w:tcPr>
            <w:tcW w:w="156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3. Показатели регионального проекта</w:t>
            </w:r>
          </w:p>
        </w:tc>
      </w:tr>
      <w:tr w:rsidR="00C1052F" w:rsidTr="002D6A8D">
        <w:trPr>
          <w:trHeight w:val="273"/>
        </w:trPr>
        <w:tc>
          <w:tcPr>
            <w:tcW w:w="156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C1052F" w:rsidTr="002D6A8D">
        <w:trPr>
          <w:trHeight w:val="239"/>
        </w:trPr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Показатели национального и регионального проекта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Уровень </w:t>
            </w:r>
            <w:proofErr w:type="gramStart"/>
            <w:r>
              <w:rPr>
                <w:color w:val="000000"/>
                <w:sz w:val="20"/>
              </w:rPr>
              <w:t>показа-теля</w:t>
            </w:r>
            <w:proofErr w:type="gramEnd"/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(по ОКЕИ)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Базовое значение</w:t>
            </w:r>
          </w:p>
        </w:tc>
        <w:tc>
          <w:tcPr>
            <w:tcW w:w="5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Период, год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Признак реализации</w:t>
            </w:r>
          </w:p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 местном уровне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Информационная система (источник данных)</w:t>
            </w:r>
          </w:p>
        </w:tc>
      </w:tr>
      <w:tr w:rsidR="00C1052F" w:rsidTr="002D6A8D">
        <w:trPr>
          <w:trHeight w:val="239"/>
        </w:trPr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052F" w:rsidTr="002D6A8D">
        <w:trPr>
          <w:trHeight w:val="288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</w:tr>
      <w:tr w:rsidR="00C1052F" w:rsidTr="002D6A8D">
        <w:trPr>
          <w:trHeight w:val="288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43,2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43,2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44,6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47,4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52,6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55,4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56,4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ЕМИСС</w:t>
            </w:r>
          </w:p>
        </w:tc>
      </w:tr>
      <w:tr w:rsidR="00C1052F" w:rsidTr="002D6A8D">
        <w:trPr>
          <w:trHeight w:val="288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Уровень обеспеченности граждан спортивными сооружениями исходя из единовременной пропускной способности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71,3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73,9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76,7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2D6A8D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2D6A8D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83,2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ЕМИСС</w:t>
            </w:r>
          </w:p>
        </w:tc>
      </w:tr>
    </w:tbl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10"/>
          <w:szCs w:val="10"/>
        </w:rPr>
      </w:pPr>
    </w:p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11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896"/>
        <w:gridCol w:w="936"/>
        <w:gridCol w:w="936"/>
        <w:gridCol w:w="936"/>
        <w:gridCol w:w="936"/>
      </w:tblGrid>
      <w:tr w:rsidR="00C1052F" w:rsidTr="00C1052F">
        <w:trPr>
          <w:trHeight w:val="345"/>
        </w:trPr>
        <w:tc>
          <w:tcPr>
            <w:tcW w:w="15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4. Помесячный план достижения показателей регионального проекта в 2024 году</w:t>
            </w:r>
          </w:p>
        </w:tc>
      </w:tr>
      <w:tr w:rsidR="00C1052F" w:rsidTr="00C1052F">
        <w:trPr>
          <w:trHeight w:val="283"/>
        </w:trPr>
        <w:tc>
          <w:tcPr>
            <w:tcW w:w="15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C1052F" w:rsidTr="00C1052F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Показатели национального и регионального проекта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Уровень показателя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(по ОКЕИ)</w:t>
            </w:r>
          </w:p>
        </w:tc>
        <w:tc>
          <w:tcPr>
            <w:tcW w:w="102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Плановые значения по месяцам (на конец месяца)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 конец 2024 года</w:t>
            </w:r>
          </w:p>
        </w:tc>
      </w:tr>
      <w:tr w:rsidR="00C1052F" w:rsidTr="00C1052F">
        <w:trPr>
          <w:trHeight w:val="239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янв.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фев.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2D6A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мар</w:t>
            </w:r>
            <w:r w:rsidR="002D6A8D">
              <w:rPr>
                <w:color w:val="000000"/>
                <w:sz w:val="20"/>
              </w:rPr>
              <w:t>т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апр.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авг.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сент.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окт.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0"/>
              </w:rPr>
              <w:t>ноя</w:t>
            </w:r>
            <w:r w:rsidR="002D6A8D">
              <w:rPr>
                <w:color w:val="000000"/>
                <w:sz w:val="20"/>
              </w:rPr>
              <w:t>б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052F" w:rsidTr="00C1052F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</w:tr>
      <w:tr w:rsidR="00C1052F" w:rsidTr="00C1052F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ФП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55,4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55,5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55,6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55,7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55,9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56,1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56,2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56,3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56,4</w:t>
            </w:r>
          </w:p>
        </w:tc>
      </w:tr>
      <w:tr w:rsidR="00E519C0" w:rsidTr="00C1052F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Уровень обеспеченности граждан спортивными сооружениями исходя из единовременной пропускной способности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ФП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82,6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82,6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82,7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82,8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82,8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82,9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83,1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83,1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83,2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9C0" w:rsidRDefault="00E519C0" w:rsidP="00E519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83,2</w:t>
            </w:r>
          </w:p>
        </w:tc>
      </w:tr>
    </w:tbl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10"/>
          <w:szCs w:val="10"/>
        </w:rPr>
      </w:pPr>
    </w:p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180"/>
        <w:gridCol w:w="1287"/>
        <w:gridCol w:w="1016"/>
        <w:gridCol w:w="873"/>
        <w:gridCol w:w="715"/>
        <w:gridCol w:w="656"/>
        <w:gridCol w:w="709"/>
        <w:gridCol w:w="708"/>
        <w:gridCol w:w="567"/>
        <w:gridCol w:w="709"/>
        <w:gridCol w:w="709"/>
        <w:gridCol w:w="1832"/>
        <w:gridCol w:w="1016"/>
      </w:tblGrid>
      <w:tr w:rsidR="00C1052F" w:rsidTr="002533AC">
        <w:trPr>
          <w:trHeight w:val="319"/>
        </w:trPr>
        <w:tc>
          <w:tcPr>
            <w:tcW w:w="1568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5. Мероприятия (результаты) регионального проекта</w:t>
            </w:r>
          </w:p>
        </w:tc>
      </w:tr>
      <w:tr w:rsidR="00C1052F" w:rsidTr="002533AC">
        <w:trPr>
          <w:trHeight w:val="270"/>
        </w:trPr>
        <w:tc>
          <w:tcPr>
            <w:tcW w:w="1568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C1052F" w:rsidTr="002533AC">
        <w:trPr>
          <w:trHeight w:val="23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Наименование мероприятия (результата)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Наименование структурных элементов государственных программ Липецкой области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(по ОКЕИ)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Базовое значение</w:t>
            </w:r>
          </w:p>
        </w:tc>
        <w:tc>
          <w:tcPr>
            <w:tcW w:w="4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Период, год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Тип мероприятия (результата)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Признак реализации на местном уровне</w:t>
            </w:r>
          </w:p>
        </w:tc>
      </w:tr>
      <w:tr w:rsidR="00C1052F" w:rsidTr="002533AC">
        <w:trPr>
          <w:trHeight w:val="23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Проведены спортивные мероприятия в системе подготовки спортивного резерва, а также обеспечено участие спортивных команд Липецкой области в межрегиональных, всероссийских и международных спортивных мероприятиях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Проведение массовых мероприятий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В рамках Календарного плана официальных физкультурных мероприятий и спортивных мероприятий Липецкой области проведены первенства Липецкой области и тренировочные мероприятия по видам спорта. В соответствии с Единым календарным планом межрегиональных, всероссийских и </w:t>
            </w:r>
            <w:proofErr w:type="gramStart"/>
            <w:r>
              <w:rPr>
                <w:color w:val="000000"/>
                <w:sz w:val="20"/>
              </w:rPr>
              <w:t>международных физкультурных мероприятий</w:t>
            </w:r>
            <w:proofErr w:type="gramEnd"/>
            <w:r>
              <w:rPr>
                <w:color w:val="000000"/>
                <w:sz w:val="20"/>
              </w:rPr>
              <w:t xml:space="preserve"> и спортивных мероприятий обеспечено участие во Всероссийских спартакиадах, первенствах ЦФО, первенствах России, других всероссийских и международных спортивных соревнованиях, а также тренировочных мероприятиях по видам спорта.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Во всех городских округах и муниципальных районах Липецкой области организовано тестирование населения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Проведение массовых мероприятий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Реализованы мероприятия по развитию и популяризации ВФСК ГТО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Построен и введен в эксплуатацию ледовый дворец в c. </w:t>
            </w:r>
            <w:proofErr w:type="spellStart"/>
            <w:r>
              <w:rPr>
                <w:color w:val="000000"/>
                <w:sz w:val="20"/>
              </w:rPr>
              <w:t>Хрущевка</w:t>
            </w:r>
            <w:proofErr w:type="spellEnd"/>
            <w:r>
              <w:rPr>
                <w:color w:val="000000"/>
                <w:sz w:val="20"/>
              </w:rPr>
              <w:t xml:space="preserve"> Липецкого района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Приобретение товаров, работ, услуг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1.4.1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 рамках федеральной целевой программы "Развитие физической культуры и спорта в Российской Федерации на 2016 - 2020 годы" в организации спортивной подготовки поставлено спортивное оборудование.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1.5.1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Построены и введены в эксплуатацию объекты спорта (два физкультурно-оздоровительных комплекса в г. Липецке, крытый футбольный манеж в г. Липецке, ледовый дворец в г. Липецке).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Подготовлены новые кадры и проведено повышение квалификации специалистов в сфере физической культуры и спорта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Обеспечено привлечение квалифицированных кадров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1.6.1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Организована переподготовка специалистов в сфере физической культуры и спорта, а также обучение инструкторов по спорту с присвоением квалификации специалиста центра тестирования ВФСК ГТО.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Проведены мероприятия информационно-коммуникационной кампании по пропаганде физической культуры и спорта среди населения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Проведение информационно-коммуникационной кампании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1.7.1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Организованы мероприятия по популяризации и пропаганде физкультурно-массового и спортивного движения.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1.8.1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Оказана государственная финансовая поддержка организациям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олимпийским, </w:t>
            </w:r>
            <w:proofErr w:type="spellStart"/>
            <w:r>
              <w:rPr>
                <w:color w:val="000000"/>
                <w:sz w:val="20"/>
              </w:rPr>
              <w:t>паралимпийским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сурдлимпийским</w:t>
            </w:r>
            <w:proofErr w:type="spellEnd"/>
            <w:r>
              <w:rPr>
                <w:color w:val="000000"/>
                <w:sz w:val="20"/>
              </w:rPr>
              <w:t xml:space="preserve"> видам спорта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Приобретение товаров, работ, услуг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1.9.1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Закуплено новое оборудование и инвентарь для приведения организаций спортивной подготовки в нормативное состояние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Введены в эксплуатацию плоскостные спортивные сооружения в сельских территориях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Обеспечение реализации федерального, ведомственного проекта (мероприятия (результата) федерального, ведомственного проекта)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1.10.1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Созданы новые спортивные площадки в сельских поселениях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Проведены мероприятия по развитию физической культуры и массового спорта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Проведение массовых мероприятий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1.11.1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 рамках Календарного плана официальных физкультурных мероприятий и спортивных мероприятий Липецкой области проведены официальные физкультурные мероприятия. Некоммерческим организациям предоставлены субсидии из областного бюджета на реализацию проектов по развитию и пропаганде физической культуры и спорта, популяризацию ВФСК «ГТО» среди молодежи; на организацию и проведение физкультурных мероприятий и массовых спортивных мероприятий; на организацию и проведение спортивных мероприятий.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Обеспечение реализации федерального, ведомственного проекта (мероприятия (результата) федерального, ведомственного проекта)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1.12.1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Оказана государственная финансовая поддержка муниципальным организациям на реализацию дополнительных образовательных программ спортивной подготовки в соответствии с федеральными стандартами спортивной подготовки.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Поставлены комплекты спортивного оборудования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Приобретение товаров, работ, услуг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1.13.1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Закуплено спортивное оборудование для создания малых спортивных площадок на базе центров тестирования ГТО, обустройства футбольных полей с искусственным покрытием, создания </w:t>
            </w:r>
            <w:proofErr w:type="spellStart"/>
            <w:r>
              <w:rPr>
                <w:color w:val="000000"/>
                <w:sz w:val="20"/>
              </w:rPr>
              <w:t>ФОКОТов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C1052F" w:rsidTr="002533AC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1.14.1</w:t>
            </w:r>
          </w:p>
        </w:tc>
        <w:tc>
          <w:tcPr>
            <w:tcW w:w="149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 рамках реализации федеральной целевой программы "Развитие физической культуры и спорта в Российской Федерации на 2016 - 2020 годы" построен и введен в эксплуатацию физкультурно-оздоровительный комплекс.</w:t>
            </w:r>
          </w:p>
        </w:tc>
      </w:tr>
    </w:tbl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"/>
        <w:gridCol w:w="4924"/>
        <w:gridCol w:w="1388"/>
        <w:gridCol w:w="1418"/>
        <w:gridCol w:w="1377"/>
        <w:gridCol w:w="1422"/>
        <w:gridCol w:w="1366"/>
        <w:gridCol w:w="1289"/>
        <w:gridCol w:w="1577"/>
      </w:tblGrid>
      <w:tr w:rsidR="00C1052F" w:rsidTr="002533AC">
        <w:trPr>
          <w:trHeight w:val="426"/>
        </w:trPr>
        <w:tc>
          <w:tcPr>
            <w:tcW w:w="15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6. Финансовое обеспечение реализации регионального проекта</w:t>
            </w:r>
          </w:p>
        </w:tc>
      </w:tr>
      <w:tr w:rsidR="00C1052F" w:rsidTr="002533AC">
        <w:trPr>
          <w:trHeight w:val="287"/>
        </w:trPr>
        <w:tc>
          <w:tcPr>
            <w:tcW w:w="15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C1052F" w:rsidTr="002533AC">
        <w:trPr>
          <w:trHeight w:val="315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</w:t>
            </w:r>
          </w:p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8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Объем финансового обеспечения по годам реализации (рублей)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(рублей)</w:t>
            </w:r>
          </w:p>
        </w:tc>
      </w:tr>
      <w:tr w:rsidR="00C1052F" w:rsidTr="002533AC">
        <w:trPr>
          <w:trHeight w:val="331"/>
        </w:trPr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Задача: 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Проведены спортивные мероприятия в системе подготовки спортивного резерва, а также обеспечено участие спортивных команд Липецкой области в межрегиональных, всероссийских и международных спортивных мероприятиях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17 997 002,40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11 421 300,00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24 777 551,28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30 844 600,00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35 557 558,55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120 598 012,23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17 997 002,40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11 421 300,00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24 777 551,28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30 844 600,00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35 557 558,55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120 598 012,23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(всего), из них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17 997 002,40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11 421 300,00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24 777 551,28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30 844 600,00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35 557 558,55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120 598 012,23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Во всех городских округах и муниципальных районах Липецкой области организовано тестирование населения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54 143 300,00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9 864 000,00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210 019 322,64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145 923 250,93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419 949 873,57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54 143 300,00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9 864 000,00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210 019 322,64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145 923 250,93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419 949 873,57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(всего), из них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54 143 300,00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9 864 000,00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210 019 322,64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145 923 250,93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419 949 873,57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4 965 100,00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4 965 100,00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1.4.1.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4 965 100,00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4 965 100,00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1.4.1.1.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(всего), из них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4 965 100,00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4 965 100,00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1.4.1.1.1.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3 548 300,00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3 548 300,00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33 000 000,00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336 477 569,47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187 268 498,20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378 300 227,54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44 717 491,74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979 763 786,95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1.5.1.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33 000 000,00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336 477 569,47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187 268 498,20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378 300 227,54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44 717 491,74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979 763 786,95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1.5.1.1.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33 000 000,00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332 935 655,79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182 823 226,95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376 917 100,00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44 269 918,63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969 945 901,37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1.5.1.1.1.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271 515 300,00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137 839 400,00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358 009 100,00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42 044 400,00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809 408 200,00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1.5.1.1.2.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межбюджетные трансферты местным бюджетам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114 521 875,79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143 730 436,95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136 806 572,46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44 269 918,63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439 328 803,83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1.5.1.2.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Свод бюджетов муниципальных образований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118 063 789,47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148 175 708,20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138 189 700,00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44 717 491,74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449 146 689,41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1.6.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Подготовлены новые кадры и проведено повышение квалификации специалистов в сфере физической культуры и спорта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1.7.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Проведены мероприятия информационно-коммуникационной кампании по пропаганде физической культуры и спорта среди населения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1.8.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4 326 000,00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7 796 300,00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5 673 100,00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6 299 300,00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5 891 300,00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4 857 000,00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34 843 000,00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1.8.1.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4 326 000,00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7 796 300,00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5 673 100,00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6 299 300,00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5 891 300,00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4 857 000,00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34 843 000,00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1.8.1.1.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(всего), из них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4 326 000,00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7 796 300,00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5 673 100,00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6 299 300,00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5 891 300,00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4 857 000,00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34 843 000,00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1.8.1.1.1.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3 114 700,00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5 613 300,00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4 084 600,00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4 661 300,00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4 359 500,00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3 594 000,00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25 427 400,00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1.9.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65 175 263,16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31 926 289,47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10 472 900,00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9 183 300,00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7 504 800,00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124 262 552,63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1.9.1.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65 175 263,16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31 926 289,47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10 472 900,00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9 183 300,00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7 504 800,00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124 262 552,63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1.9.1.1.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64 385 789,48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31 136 815,79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10 472 900,00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9 183 300,00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7 504 800,00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122 683 605,27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1.9.1.1.1.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61 916 500,00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30 329 900,00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9 948 900,00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8 724 100,00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7 128 800,00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118 048 200,00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1.9.1.1.2.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межбюджетные трансферты местным бюджетам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25 526 315,79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25 526 315,79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51 052 631,58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1.9.1.2.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Свод бюджетов муниципальных образований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26 315 789,47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26 315 789,47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52 631 578,94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1.10.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Введены в эксплуатацию плоскостные спортивные сооружения в сельских территориях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1 998 796,83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1 998 796,83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1.10.1.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1 998 796,83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1 998 796,83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1.10.1.1.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1 998 796,83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1 998 796,83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1.10.1.1.2.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межбюджетные трансферты местным бюджетам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1 998 796,83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1 998 796,83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1.10.1.2.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Свод бюджетов муниципальных образований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1 998 796,83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1 998 796,83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Проведены мероприятия по развитию физической культуры и массового спорта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38 612 838,82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9 498 100,00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17 759 800,00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18 535 500,00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22 098 900,00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22 457 800,00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128 962 938,82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38 612 838,82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9 498 100,00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17 759 800,00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18 535 500,00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22 098 900,00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22 457 800,00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128 962 938,82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1.11.1.1.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26 312 838,82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9 498 100,00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17 759 800,00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18 535 500,00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22 098 900,00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22 457 800,00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116 662 938,82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1.11.1.1.2.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межбюджетные трансферты местным бюджетам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5 400 000,00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5 400 000,00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1.11.1.2.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Свод бюджетов муниципальных образований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17 700 000,00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17 700 000,00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2 500 000,00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3 646 000,00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2 628 087,52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2 210 526,31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8 427 547,64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8 897 207,04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28 309 368,51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1.12.1.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2 500 000,00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3 646 000,00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2 628 087,52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2 210 526,31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8 427 547,64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8 897 207,04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28 309 368,51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1.12.1.1.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2 100 000,00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3 100 000,00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2 100 000,00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2 100 000,00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8 023 200,00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8 500 000,00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25 923 200,00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1.12.1.1.2.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межбюджетные трансферты местным бюджетам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2 100 000,00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3 100 000,00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2 100 000,00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2 100 000,00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8 023 200,00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8 500 000,00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25 923 200,00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1.12.1.2.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Свод бюджетов муниципальных образований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2 500 000,00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3 646 000,00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2 628 087,52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2 210 526,31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8 427 547,64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8 897 207,04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28 309 368,51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1.13.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Поставлены комплекты спортивного оборудования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68 316 532,65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80 462 000,00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28 609 332,00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9 205 158,45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7 791 317,45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194 384 340,55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1.13.1.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68 316 532,65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80 462 000,00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28 609 332,00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9 205 158,45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7 791 317,45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194 384 340,55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1.13.1.1.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65 020 526,32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79 499 487,37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28 347 600,00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9 068 064,45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7 641 841,45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189 577 519,59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1.13.1.1.1.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61 769 500,00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76 438 700,00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26 930 100,00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8 614 600,00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7 259 700,00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181 012 600,00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1.13.1.1.2.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межбюджетные трансферты местным бюджетам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65 020 526,32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79 499 487,37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28 347 600,00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9 068 064,45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7 641 841,45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189 577 519,59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1.13.1.2.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Свод бюджетов муниципальных образований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68 316 532,65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80 462 000,00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28 609 332,00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9 205 158,45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7 791 317,45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194 384 340,55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1.14.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99 613 420,00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99 613 420,00</w:t>
            </w:r>
          </w:p>
        </w:tc>
      </w:tr>
      <w:tr w:rsidR="00C1052F" w:rsidTr="002533AC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1.14.1.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99 613 420,00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99 613 420,00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1.14.1.1.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93 825 120,00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93 825 120,00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1.14.1.1.1.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24 211 700,00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24 211 700,00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1.14.1.1.2.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межбюджетные трансферты местным бюджетам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93 825 120,00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93 825 120,00</w:t>
            </w:r>
          </w:p>
        </w:tc>
      </w:tr>
      <w:tr w:rsidR="00C1052F" w:rsidTr="002533AC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1.14.1.2.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Свод бюджетов муниципальных образований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99 613 420,00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99 613 420,00</w:t>
            </w:r>
          </w:p>
        </w:tc>
      </w:tr>
      <w:tr w:rsidR="00C1052F" w:rsidTr="002533AC">
        <w:trPr>
          <w:trHeight w:val="394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ИТОГО ПО РЕГИОНАЛЬНОМУ ПРОЕКТУ: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166 751 170,70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673 198 352,63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308 506 658,47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665 887 534,94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279 590 666,31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43 716 807,04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2 137 651 190,09</w:t>
            </w:r>
          </w:p>
        </w:tc>
      </w:tr>
      <w:tr w:rsidR="00C1052F" w:rsidTr="002533AC">
        <w:trPr>
          <w:trHeight w:val="394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из них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166 751 170,70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673 198 352,63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308 506 658,47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665 887 534,94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279 590 666,31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43 716 807,04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5668D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2 137 651 190,09</w:t>
            </w:r>
          </w:p>
        </w:tc>
      </w:tr>
      <w:tr w:rsidR="00C1052F" w:rsidTr="002533AC">
        <w:trPr>
          <w:trHeight w:val="394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64 884 200,00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443 243 800,00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199 184 000,00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381 233 900,00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62 387 700,00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10 722 800,00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1 161 656 400,00</w:t>
            </w:r>
          </w:p>
        </w:tc>
      </w:tr>
      <w:tr w:rsidR="00C1052F" w:rsidTr="002533AC">
        <w:trPr>
          <w:trHeight w:val="394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межбюджетные трансферты местным бюджетам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74 519 323,15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316 472 798,95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199 704 352,74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147 974 636,91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59 934 960,08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8 500 000,00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807 106 071,83</w:t>
            </w:r>
          </w:p>
        </w:tc>
      </w:tr>
      <w:tr w:rsidR="00C1052F" w:rsidTr="002533AC">
        <w:trPr>
          <w:trHeight w:val="394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052F" w:rsidTr="002533AC">
        <w:trPr>
          <w:trHeight w:val="394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Свод бюджетов муниципальных образований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90 515 329,48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328 100 998,94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205 728 917,19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149 605 384,76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60 936 356,83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8 897 207,04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843 784 194,24</w:t>
            </w:r>
          </w:p>
        </w:tc>
      </w:tr>
      <w:tr w:rsidR="00C1052F" w:rsidTr="002533AC">
        <w:trPr>
          <w:trHeight w:val="394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052F" w:rsidTr="002533AC">
        <w:trPr>
          <w:trHeight w:val="288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Внебюджетные источники, всего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253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1052F" w:rsidRDefault="00C1052F" w:rsidP="00C1052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945"/>
        <w:gridCol w:w="952"/>
        <w:gridCol w:w="992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62"/>
      </w:tblGrid>
      <w:tr w:rsidR="00C1052F" w:rsidTr="00E31581">
        <w:trPr>
          <w:trHeight w:val="564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 финансовое обеспечение реализации регионального проекта в 2024 году</w:t>
            </w:r>
          </w:p>
        </w:tc>
      </w:tr>
      <w:tr w:rsidR="00C1052F" w:rsidTr="00E31581">
        <w:trPr>
          <w:trHeight w:val="312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C1052F" w:rsidTr="00E31581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Наименование мероприятия (результата)</w:t>
            </w:r>
          </w:p>
        </w:tc>
        <w:tc>
          <w:tcPr>
            <w:tcW w:w="110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План исполнения нарастающим итогом (рублей)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Всего на конец 2024 года (рублей)</w:t>
            </w:r>
          </w:p>
        </w:tc>
      </w:tr>
      <w:tr w:rsidR="00C1052F" w:rsidTr="00E31581">
        <w:trPr>
          <w:trHeight w:val="239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янв.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фев.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D938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мар</w:t>
            </w:r>
            <w:r w:rsidR="00D938E5">
              <w:rPr>
                <w:color w:val="000000"/>
                <w:sz w:val="20"/>
              </w:rPr>
              <w:t>т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апр.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авг.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сен.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окт.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0"/>
              </w:rPr>
              <w:t>ноя</w:t>
            </w:r>
            <w:r w:rsidR="00D938E5">
              <w:rPr>
                <w:color w:val="000000"/>
                <w:sz w:val="20"/>
              </w:rPr>
              <w:t>б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052F" w:rsidTr="00E31581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Проведены спортивные мероприятия в системе подготовки спортивного резерва, а также обеспечено участие спортивных команд Липецкой области в межрегиональных, всероссийских и международных спортивных мероприятиях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Во всех городских округах и муниципальных районах Липецкой области организовано тестирование населения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Подготовлены новые кадры и проведено повышение квалификации специалистов в сфере физической культуры и спорта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Проведены мероприятия информационно-коммуникационной кампании по пропаганде физической культуры и спорта среди населения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1500000,00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1500000,00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1500000,00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4857000,00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4857000,00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4857000,00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4857000,00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4857000,00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4857000,00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4 857 000,00</w:t>
            </w: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2700000,00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2700000,00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2700000,00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7504800,00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7504800,00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7504800,00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7504800,00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7504800,00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7504800,00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7 504 800,00</w:t>
            </w: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Введены в эксплуатацию плоскостные спортивные сооружения в сельских территориях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Проведены мероприятия по развитию физической культуры и массового спорта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1700000,00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5100000,00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6800000,00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8500000,00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10200000,00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11900000,00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13600000,00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15300000,00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17000000,00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18700000,00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20 457 800,00</w:t>
            </w: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800000,00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1600000,00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3200000,00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4000000,00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4800000,00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5600000,00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6400000,00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7200000,00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8 500 000,00</w:t>
            </w: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1.13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Поставлены комплекты спортивного оборудования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52F" w:rsidTr="00E31581">
        <w:trPr>
          <w:trHeight w:val="273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1.14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52F" w:rsidTr="00E31581">
        <w:trPr>
          <w:trHeight w:val="288"/>
        </w:trPr>
        <w:tc>
          <w:tcPr>
            <w:tcW w:w="3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Default="00C1052F" w:rsidP="00C105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1700000,00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10100000,00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12600000,00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15100000,00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25761800,00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28261800,00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30761800,00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33261800,00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35761800,00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38261800,00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52F" w:rsidRPr="00E31581" w:rsidRDefault="00C1052F" w:rsidP="00E315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581">
              <w:rPr>
                <w:color w:val="000000"/>
                <w:sz w:val="18"/>
                <w:szCs w:val="18"/>
              </w:rPr>
              <w:t>41 319 600,00</w:t>
            </w:r>
          </w:p>
        </w:tc>
      </w:tr>
    </w:tbl>
    <w:p w:rsidR="003E750C" w:rsidRDefault="00C1052F" w:rsidP="0084229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="003E750C">
        <w:rPr>
          <w:rFonts w:ascii="Arial" w:hAnsi="Arial" w:cs="Arial"/>
          <w:sz w:val="2"/>
          <w:szCs w:val="2"/>
        </w:rPr>
        <w:br/>
      </w:r>
      <w:r w:rsidR="003E750C">
        <w:rPr>
          <w:rFonts w:ascii="Arial" w:hAnsi="Arial" w:cs="Arial"/>
          <w:sz w:val="2"/>
          <w:szCs w:val="2"/>
        </w:rPr>
        <w:br/>
      </w:r>
    </w:p>
    <w:p w:rsidR="003E750C" w:rsidRDefault="003E750C" w:rsidP="003E750C">
      <w:pPr>
        <w:spacing w:line="240" w:lineRule="auto"/>
        <w:ind w:firstLine="0"/>
        <w:rPr>
          <w:rFonts w:ascii="Arial" w:hAnsi="Arial" w:cs="Arial"/>
          <w:sz w:val="2"/>
          <w:szCs w:val="2"/>
        </w:rPr>
      </w:pPr>
    </w:p>
    <w:p w:rsidR="003E750C" w:rsidRDefault="003E750C" w:rsidP="003E750C">
      <w:pPr>
        <w:spacing w:line="240" w:lineRule="auto"/>
        <w:ind w:firstLine="0"/>
        <w:rPr>
          <w:rFonts w:ascii="Arial" w:hAnsi="Arial" w:cs="Arial"/>
          <w:sz w:val="2"/>
          <w:szCs w:val="2"/>
        </w:rPr>
      </w:pPr>
    </w:p>
    <w:p w:rsidR="003E750C" w:rsidRDefault="003E750C" w:rsidP="003E750C">
      <w:pPr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154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7"/>
        <w:gridCol w:w="5128"/>
        <w:gridCol w:w="2251"/>
        <w:gridCol w:w="1815"/>
        <w:gridCol w:w="1815"/>
      </w:tblGrid>
      <w:tr w:rsidR="00E31581" w:rsidTr="00842294">
        <w:trPr>
          <w:trHeight w:val="287"/>
        </w:trPr>
        <w:tc>
          <w:tcPr>
            <w:tcW w:w="154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Pr="007232F3" w:rsidRDefault="00D938E5" w:rsidP="00842294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="00E31581" w:rsidRPr="007232F3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="00E31581" w:rsidRPr="007232F3">
              <w:rPr>
                <w:b/>
                <w:color w:val="000000"/>
                <w:sz w:val="24"/>
                <w:szCs w:val="24"/>
              </w:rPr>
              <w:t>. Паспорт</w:t>
            </w:r>
            <w:r w:rsidR="00E31581" w:rsidRPr="00E3158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31581">
              <w:rPr>
                <w:b/>
                <w:color w:val="000000"/>
                <w:sz w:val="24"/>
                <w:szCs w:val="24"/>
              </w:rPr>
              <w:t xml:space="preserve">иного </w:t>
            </w:r>
            <w:r w:rsidR="00E31581" w:rsidRPr="007232F3">
              <w:rPr>
                <w:b/>
                <w:color w:val="000000"/>
                <w:sz w:val="24"/>
                <w:szCs w:val="24"/>
              </w:rPr>
              <w:t>регионального проекта</w:t>
            </w:r>
          </w:p>
        </w:tc>
      </w:tr>
      <w:tr w:rsidR="00E31581" w:rsidTr="00842294">
        <w:trPr>
          <w:trHeight w:val="287"/>
        </w:trPr>
        <w:tc>
          <w:tcPr>
            <w:tcW w:w="154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Pr="007232F3" w:rsidRDefault="00E31581" w:rsidP="0084229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2F3">
              <w:rPr>
                <w:b/>
                <w:color w:val="000000"/>
                <w:sz w:val="24"/>
                <w:szCs w:val="24"/>
              </w:rPr>
              <w:t>«Развитие спортивной инфраструктуры»</w:t>
            </w:r>
          </w:p>
        </w:tc>
      </w:tr>
      <w:tr w:rsidR="00E31581" w:rsidTr="00842294">
        <w:trPr>
          <w:trHeight w:val="349"/>
        </w:trPr>
        <w:tc>
          <w:tcPr>
            <w:tcW w:w="154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294" w:rsidRDefault="00842294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 Основные положения</w:t>
            </w:r>
          </w:p>
        </w:tc>
      </w:tr>
      <w:tr w:rsidR="00E31581" w:rsidTr="00842294">
        <w:trPr>
          <w:trHeight w:val="300"/>
        </w:trPr>
        <w:tc>
          <w:tcPr>
            <w:tcW w:w="15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E31581" w:rsidTr="00842294">
        <w:trPr>
          <w:trHeight w:val="346"/>
        </w:trPr>
        <w:tc>
          <w:tcPr>
            <w:tcW w:w="440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Государственная программа Липецкой области</w:t>
            </w:r>
          </w:p>
        </w:tc>
        <w:tc>
          <w:tcPr>
            <w:tcW w:w="11009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Развитие физической культуры и спорта Липецкой области</w:t>
            </w:r>
          </w:p>
        </w:tc>
      </w:tr>
      <w:tr w:rsidR="00E31581" w:rsidTr="00842294">
        <w:trPr>
          <w:trHeight w:val="705"/>
        </w:trPr>
        <w:tc>
          <w:tcPr>
            <w:tcW w:w="4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Краткое наименование иного регионального проекта</w:t>
            </w:r>
          </w:p>
        </w:tc>
        <w:tc>
          <w:tcPr>
            <w:tcW w:w="5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Развитие спортивной инфраструктуры</w:t>
            </w:r>
          </w:p>
        </w:tc>
        <w:tc>
          <w:tcPr>
            <w:tcW w:w="22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</w:t>
            </w:r>
          </w:p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реализации проекта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01.01.2024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31.12.2030</w:t>
            </w:r>
          </w:p>
        </w:tc>
      </w:tr>
      <w:tr w:rsidR="00E31581" w:rsidTr="00842294">
        <w:trPr>
          <w:trHeight w:val="239"/>
        </w:trPr>
        <w:tc>
          <w:tcPr>
            <w:tcW w:w="4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Куратор проекта</w:t>
            </w:r>
          </w:p>
        </w:tc>
        <w:tc>
          <w:tcPr>
            <w:tcW w:w="5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Рябченко Александр Николаевич</w:t>
            </w:r>
          </w:p>
        </w:tc>
        <w:tc>
          <w:tcPr>
            <w:tcW w:w="58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Первый заместитель Губернатора Липецкой области</w:t>
            </w:r>
          </w:p>
        </w:tc>
      </w:tr>
      <w:tr w:rsidR="00E31581" w:rsidTr="00842294">
        <w:trPr>
          <w:trHeight w:val="239"/>
        </w:trPr>
        <w:tc>
          <w:tcPr>
            <w:tcW w:w="4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Руководитель проекта</w:t>
            </w:r>
          </w:p>
        </w:tc>
        <w:tc>
          <w:tcPr>
            <w:tcW w:w="5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Маринин Михаил Валериевич</w:t>
            </w:r>
          </w:p>
        </w:tc>
        <w:tc>
          <w:tcPr>
            <w:tcW w:w="58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Начальник управления физической культуры и спорта Липецкой области</w:t>
            </w:r>
          </w:p>
        </w:tc>
      </w:tr>
      <w:tr w:rsidR="00E31581" w:rsidTr="00842294">
        <w:trPr>
          <w:trHeight w:val="239"/>
        </w:trPr>
        <w:tc>
          <w:tcPr>
            <w:tcW w:w="4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Администратор проекта</w:t>
            </w:r>
          </w:p>
        </w:tc>
        <w:tc>
          <w:tcPr>
            <w:tcW w:w="5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Колесникова Наталья Геннадьевна</w:t>
            </w:r>
          </w:p>
        </w:tc>
        <w:tc>
          <w:tcPr>
            <w:tcW w:w="58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Первый заместитель начальника управления физической культуры и спорта Липецкой области</w:t>
            </w:r>
          </w:p>
        </w:tc>
      </w:tr>
      <w:tr w:rsidR="00E31581" w:rsidTr="00842294">
        <w:trPr>
          <w:trHeight w:val="239"/>
        </w:trPr>
        <w:tc>
          <w:tcPr>
            <w:tcW w:w="4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Целевые группы проекта</w:t>
            </w:r>
          </w:p>
        </w:tc>
        <w:tc>
          <w:tcPr>
            <w:tcW w:w="1100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31581" w:rsidRDefault="00E31581" w:rsidP="008422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10"/>
          <w:szCs w:val="10"/>
        </w:rPr>
      </w:pPr>
    </w:p>
    <w:p w:rsidR="00E31581" w:rsidRDefault="00E31581" w:rsidP="008422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19" w:type="dxa"/>
        <w:tblLayout w:type="fixed"/>
        <w:tblLook w:val="0000" w:firstRow="0" w:lastRow="0" w:firstColumn="0" w:lastColumn="0" w:noHBand="0" w:noVBand="0"/>
      </w:tblPr>
      <w:tblGrid>
        <w:gridCol w:w="771"/>
        <w:gridCol w:w="14707"/>
      </w:tblGrid>
      <w:tr w:rsidR="00E31581" w:rsidTr="00E31581">
        <w:trPr>
          <w:trHeight w:val="376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2. Влияние на достижение показателей государственной программы </w:t>
            </w:r>
          </w:p>
        </w:tc>
      </w:tr>
      <w:tr w:rsidR="00E31581" w:rsidTr="00E31581">
        <w:trPr>
          <w:trHeight w:val="239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E31581" w:rsidTr="00E31581">
        <w:trPr>
          <w:trHeight w:val="346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Показатели государственной программы, на достижение которых влияет проект</w:t>
            </w:r>
          </w:p>
        </w:tc>
      </w:tr>
      <w:tr w:rsidR="00E31581" w:rsidTr="00E31581">
        <w:trPr>
          <w:trHeight w:val="346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Доля граждан, систематически занимающихся физической культурой и спортом</w:t>
            </w:r>
          </w:p>
        </w:tc>
      </w:tr>
      <w:tr w:rsidR="00E31581" w:rsidTr="00E31581">
        <w:trPr>
          <w:trHeight w:val="346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 Уровень обеспеченности граждан спортивными сооружениями исходя из единовременной пропускной способности</w:t>
            </w:r>
          </w:p>
        </w:tc>
      </w:tr>
    </w:tbl>
    <w:p w:rsidR="00E31581" w:rsidRDefault="00E31581" w:rsidP="008422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E31581" w:rsidRDefault="00E31581" w:rsidP="008422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31" w:type="dxa"/>
        <w:tblLayout w:type="fixed"/>
        <w:tblLook w:val="0000" w:firstRow="0" w:lastRow="0" w:firstColumn="0" w:lastColumn="0" w:noHBand="0" w:noVBand="0"/>
      </w:tblPr>
      <w:tblGrid>
        <w:gridCol w:w="345"/>
        <w:gridCol w:w="4811"/>
        <w:gridCol w:w="1020"/>
        <w:gridCol w:w="988"/>
        <w:gridCol w:w="854"/>
        <w:gridCol w:w="731"/>
        <w:gridCol w:w="773"/>
        <w:gridCol w:w="748"/>
        <w:gridCol w:w="851"/>
        <w:gridCol w:w="708"/>
        <w:gridCol w:w="814"/>
        <w:gridCol w:w="836"/>
        <w:gridCol w:w="760"/>
        <w:gridCol w:w="1112"/>
      </w:tblGrid>
      <w:tr w:rsidR="00E31581" w:rsidTr="00842294">
        <w:trPr>
          <w:trHeight w:val="418"/>
        </w:trPr>
        <w:tc>
          <w:tcPr>
            <w:tcW w:w="153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3. Показатели проекта</w:t>
            </w:r>
          </w:p>
        </w:tc>
      </w:tr>
      <w:tr w:rsidR="00E31581" w:rsidTr="00842294">
        <w:trPr>
          <w:trHeight w:val="253"/>
        </w:trPr>
        <w:tc>
          <w:tcPr>
            <w:tcW w:w="153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E31581" w:rsidTr="00842294">
        <w:trPr>
          <w:trHeight w:val="315"/>
        </w:trPr>
        <w:tc>
          <w:tcPr>
            <w:tcW w:w="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Показатели проекта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Уровень показателя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(по ОКЕИ)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Базовое значение</w:t>
            </w:r>
          </w:p>
        </w:tc>
        <w:tc>
          <w:tcPr>
            <w:tcW w:w="5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Период, год</w:t>
            </w:r>
          </w:p>
        </w:tc>
        <w:tc>
          <w:tcPr>
            <w:tcW w:w="1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Информационная система </w:t>
            </w:r>
          </w:p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(источник данных)</w:t>
            </w:r>
          </w:p>
        </w:tc>
      </w:tr>
      <w:tr w:rsidR="00E31581" w:rsidTr="00842294">
        <w:trPr>
          <w:trHeight w:val="334"/>
        </w:trPr>
        <w:tc>
          <w:tcPr>
            <w:tcW w:w="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1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31581" w:rsidTr="00842294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Задача: Развитие инфраструктуры в сфере физической культуры</w:t>
            </w:r>
            <w:r w:rsidR="00D938E5">
              <w:rPr>
                <w:color w:val="000000"/>
                <w:sz w:val="20"/>
              </w:rPr>
              <w:t xml:space="preserve"> и спорта</w:t>
            </w:r>
          </w:p>
        </w:tc>
      </w:tr>
      <w:tr w:rsidR="00E31581" w:rsidTr="00842294">
        <w:trPr>
          <w:trHeight w:val="346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Количество созданных, реконструированных, введенных в эксплуатацию, а также оснащенных спортивно-технологическим оборудованием, объектов спорта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E31581" w:rsidTr="00842294">
        <w:trPr>
          <w:trHeight w:val="346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ГП РФ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61,9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64,7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67,4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68,8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70,2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71,6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</w:tbl>
    <w:p w:rsidR="00E31581" w:rsidRDefault="00E31581" w:rsidP="008422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480"/>
        <w:gridCol w:w="5147"/>
        <w:gridCol w:w="14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E31581" w:rsidTr="00E31581">
        <w:trPr>
          <w:trHeight w:val="376"/>
          <w:tblHeader/>
        </w:trPr>
        <w:tc>
          <w:tcPr>
            <w:tcW w:w="1540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4. Помесячный план достижения показателей проекта в 2024 году</w:t>
            </w:r>
          </w:p>
        </w:tc>
      </w:tr>
      <w:tr w:rsidR="00E31581" w:rsidTr="00E31581">
        <w:trPr>
          <w:trHeight w:val="253"/>
          <w:tblHeader/>
        </w:trPr>
        <w:tc>
          <w:tcPr>
            <w:tcW w:w="1540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E31581" w:rsidTr="00E31581">
        <w:trPr>
          <w:trHeight w:val="239"/>
          <w:tblHeader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Показатели проекта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(по ОКЕИ)</w:t>
            </w:r>
          </w:p>
        </w:tc>
        <w:tc>
          <w:tcPr>
            <w:tcW w:w="76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Плановые значения на конец месяца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 конец года 2024</w:t>
            </w:r>
          </w:p>
        </w:tc>
      </w:tr>
      <w:tr w:rsidR="00E31581" w:rsidTr="00E31581">
        <w:trPr>
          <w:trHeight w:val="239"/>
          <w:tblHeader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янв.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фев.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9F2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мар</w:t>
            </w:r>
            <w:r w:rsidR="009F2064">
              <w:rPr>
                <w:color w:val="000000"/>
                <w:sz w:val="20"/>
              </w:rPr>
              <w:t>т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апр.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авг.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сен</w:t>
            </w:r>
            <w:r w:rsidR="009F2064"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окт.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color w:val="000000"/>
                <w:sz w:val="20"/>
              </w:rPr>
              <w:t>ноя</w:t>
            </w:r>
            <w:r w:rsidR="009F2064">
              <w:rPr>
                <w:color w:val="000000"/>
                <w:sz w:val="20"/>
              </w:rPr>
              <w:t>б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31581" w:rsidTr="00E31581">
        <w:trPr>
          <w:trHeight w:val="28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9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Задача: Развитие инфраструктуры в сфере физической культуры</w:t>
            </w:r>
            <w:r w:rsidR="009F2064">
              <w:rPr>
                <w:color w:val="000000"/>
                <w:sz w:val="20"/>
              </w:rPr>
              <w:t xml:space="preserve"> и спорта</w:t>
            </w:r>
          </w:p>
        </w:tc>
      </w:tr>
      <w:tr w:rsidR="00E31581" w:rsidTr="00E31581">
        <w:trPr>
          <w:trHeight w:val="28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Количество созданных, реконструированных, введенных в эксплуатацию, а также оснащенных спортивно-технологическим оборудованием, объектов спорта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31581" w:rsidTr="00E31581">
        <w:trPr>
          <w:trHeight w:val="28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63,3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63,4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63,6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63,8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64,1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64,2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64,3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64,4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64,5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64,6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64,7</w:t>
            </w:r>
          </w:p>
        </w:tc>
      </w:tr>
    </w:tbl>
    <w:p w:rsidR="00E31581" w:rsidRDefault="00E31581" w:rsidP="008422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E31581" w:rsidRDefault="00E31581" w:rsidP="008422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633"/>
        <w:gridCol w:w="2192"/>
        <w:gridCol w:w="1040"/>
        <w:gridCol w:w="862"/>
        <w:gridCol w:w="544"/>
        <w:gridCol w:w="697"/>
        <w:gridCol w:w="617"/>
        <w:gridCol w:w="709"/>
        <w:gridCol w:w="709"/>
        <w:gridCol w:w="709"/>
        <w:gridCol w:w="708"/>
        <w:gridCol w:w="709"/>
        <w:gridCol w:w="2126"/>
        <w:gridCol w:w="819"/>
        <w:gridCol w:w="2189"/>
      </w:tblGrid>
      <w:tr w:rsidR="00E31581" w:rsidTr="006B32F8">
        <w:trPr>
          <w:trHeight w:val="365"/>
        </w:trPr>
        <w:tc>
          <w:tcPr>
            <w:tcW w:w="152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5. Мероприятия (результаты) проекта</w:t>
            </w:r>
          </w:p>
        </w:tc>
      </w:tr>
      <w:tr w:rsidR="00E31581" w:rsidTr="006B32F8">
        <w:trPr>
          <w:trHeight w:val="273"/>
        </w:trPr>
        <w:tc>
          <w:tcPr>
            <w:tcW w:w="1526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E31581" w:rsidTr="006B32F8">
        <w:trPr>
          <w:trHeight w:val="334"/>
        </w:trPr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Наименование мероприятия (результата) 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(по ОКЕИ)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9F2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Базовое значение </w:t>
            </w:r>
            <w:r w:rsidR="009F2064">
              <w:rPr>
                <w:color w:val="000000"/>
                <w:sz w:val="20"/>
              </w:rPr>
              <w:t>мероприятия (результата)</w:t>
            </w:r>
          </w:p>
        </w:tc>
        <w:tc>
          <w:tcPr>
            <w:tcW w:w="48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9F2064" w:rsidP="009F2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Значение мероприятия (результата) по </w:t>
            </w:r>
            <w:r w:rsidR="00E31581">
              <w:rPr>
                <w:color w:val="000000"/>
                <w:sz w:val="20"/>
              </w:rPr>
              <w:t>год</w:t>
            </w:r>
            <w:r>
              <w:rPr>
                <w:color w:val="000000"/>
                <w:sz w:val="20"/>
              </w:rPr>
              <w:t>ам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Тип мероприятия (результата)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Признак реализации на местном уровне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Связь с показателем проекта</w:t>
            </w:r>
          </w:p>
        </w:tc>
      </w:tr>
      <w:tr w:rsidR="00E31581" w:rsidTr="006B32F8">
        <w:trPr>
          <w:trHeight w:val="436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31581" w:rsidTr="006B32F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3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Развитие инфраструктуры в сфере физической культуры</w:t>
            </w:r>
            <w:r w:rsidR="009F2064">
              <w:rPr>
                <w:color w:val="000000"/>
                <w:sz w:val="20"/>
              </w:rPr>
              <w:t xml:space="preserve"> и спорта</w:t>
            </w:r>
          </w:p>
        </w:tc>
      </w:tr>
      <w:tr w:rsidR="00E31581" w:rsidTr="006B32F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Созданы "умные" спортивные площадки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Приобретение товаров, работ, услуг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Количество созданных, реконструированных, введенных в эксплуатацию, а также оснащенных спортивно-технологическим оборудованием, объектов спорта</w:t>
            </w:r>
          </w:p>
        </w:tc>
      </w:tr>
      <w:tr w:rsidR="00E31581" w:rsidTr="006B32F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1.1.1</w:t>
            </w:r>
          </w:p>
        </w:tc>
        <w:tc>
          <w:tcPr>
            <w:tcW w:w="1463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2064" w:rsidRDefault="009F2064" w:rsidP="009F206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Бюджетам муниципальных районов, муниципальных и городских округов оказана поддержка на реализацию муниципальных программ, направленных на реализацию мероприятий по закупке и монтажу оборудования для создания "умных" спортивных площадок.</w:t>
            </w:r>
          </w:p>
          <w:p w:rsidR="00E31581" w:rsidRDefault="009F2064" w:rsidP="009F2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Осуществлена закупка и монтаж оборудования для создания "умных" спортивных площадок.</w:t>
            </w:r>
          </w:p>
        </w:tc>
      </w:tr>
      <w:tr w:rsidR="00E31581" w:rsidTr="006B32F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Объекты спорта, оснащенные спортивно-технологическим оборудованием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Предоставление субсидий юридическим (физическим) лицам, за исключением субсидий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Количество созданных, реконструированных, введенных в эксплуатацию, а также оснащенных спортивно-технологическим оборудованием, объектов спорта</w:t>
            </w:r>
          </w:p>
        </w:tc>
      </w:tr>
      <w:tr w:rsidR="00E31581" w:rsidTr="006B32F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1.2.1</w:t>
            </w:r>
          </w:p>
        </w:tc>
        <w:tc>
          <w:tcPr>
            <w:tcW w:w="1463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Юридическим лицам предоставлены субсидии на возмещение части затрат, связанных с приобретением спортивно-технологического оборудования для оснащения объектов спорта, введенных в эксплуатацию не ранее 2022 года</w:t>
            </w:r>
          </w:p>
        </w:tc>
      </w:tr>
      <w:tr w:rsidR="009F08DD" w:rsidTr="006B32F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 и введен в эксплуатацию физкультурно-оздоровительный комплекс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9F08DD" w:rsidP="009F08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Количество созданных, реконструированных, введенных в эксплуатацию, а также оснащенных спортивно-технологическим оборудованием, объектов спорта</w:t>
            </w:r>
          </w:p>
        </w:tc>
      </w:tr>
      <w:tr w:rsidR="009F08DD" w:rsidTr="006B32F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DD" w:rsidRDefault="009F08DD" w:rsidP="00D926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</w:t>
            </w:r>
            <w:r w:rsidR="00D9267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1463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DD" w:rsidRDefault="00D92672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Бюджетам муниципальных районов, муниципальных и городских округов оказана поддержка на реализацию муниципальных программ, направленных на реализацию мероприятий по строительству физкультурно-оздоровительного комплекса</w:t>
            </w:r>
          </w:p>
        </w:tc>
      </w:tr>
    </w:tbl>
    <w:p w:rsidR="00E31581" w:rsidRDefault="00E31581" w:rsidP="008422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E31581" w:rsidRDefault="00E31581" w:rsidP="008422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888"/>
        <w:gridCol w:w="3164"/>
        <w:gridCol w:w="1386"/>
        <w:gridCol w:w="1418"/>
        <w:gridCol w:w="1417"/>
        <w:gridCol w:w="1418"/>
        <w:gridCol w:w="1417"/>
        <w:gridCol w:w="1418"/>
        <w:gridCol w:w="1307"/>
        <w:gridCol w:w="1559"/>
      </w:tblGrid>
      <w:tr w:rsidR="00E31581" w:rsidTr="006B32F8">
        <w:trPr>
          <w:trHeight w:val="426"/>
        </w:trPr>
        <w:tc>
          <w:tcPr>
            <w:tcW w:w="15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6. Финансовое обеспечение реализации проекта</w:t>
            </w:r>
          </w:p>
        </w:tc>
      </w:tr>
      <w:tr w:rsidR="00E31581" w:rsidTr="006B32F8">
        <w:trPr>
          <w:trHeight w:val="287"/>
        </w:trPr>
        <w:tc>
          <w:tcPr>
            <w:tcW w:w="15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E31581" w:rsidTr="006B32F8">
        <w:trPr>
          <w:trHeight w:val="331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</w:t>
            </w:r>
          </w:p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Объем финансового обеспечения по годам реализации (рублей)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(рублей)</w:t>
            </w:r>
          </w:p>
        </w:tc>
      </w:tr>
      <w:tr w:rsidR="00E31581" w:rsidTr="006B32F8">
        <w:trPr>
          <w:trHeight w:val="331"/>
        </w:trPr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31581" w:rsidTr="006B32F8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Default="00E31581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Задача: Развитие инфраструктуры в сфере физической культуры</w:t>
            </w:r>
          </w:p>
        </w:tc>
      </w:tr>
      <w:tr w:rsidR="006B32F8" w:rsidTr="006B32F8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Созданы "умные" спортивные площадки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16 670 000,00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54 550 000,00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71 220 000,00</w:t>
            </w:r>
          </w:p>
        </w:tc>
      </w:tr>
      <w:tr w:rsidR="006B32F8" w:rsidTr="006B32F8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1.1.1.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16 670 000,00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54 550 000,00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71 220 000,00</w:t>
            </w:r>
          </w:p>
        </w:tc>
      </w:tr>
      <w:tr w:rsidR="006B32F8" w:rsidTr="006B32F8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1.1.1.1.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16 670 000,00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54 550 000,00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71 220 000,00</w:t>
            </w:r>
          </w:p>
        </w:tc>
      </w:tr>
      <w:tr w:rsidR="006B32F8" w:rsidTr="006B32F8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1.1.1.1.1.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i/>
                <w:iCs/>
                <w:color w:val="000000"/>
                <w:sz w:val="20"/>
              </w:rPr>
              <w:t>федеральные средства, поступившие в региональный бюджет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36 000 000,00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48 000 000,00</w:t>
            </w:r>
          </w:p>
        </w:tc>
      </w:tr>
      <w:tr w:rsidR="006B32F8" w:rsidTr="006B32F8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1.1.1.1.2.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 местным бюджетам всего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16 670 000,00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16 670 000,00</w:t>
            </w:r>
          </w:p>
        </w:tc>
      </w:tr>
      <w:tr w:rsidR="006B32F8" w:rsidTr="006B32F8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1.1.1.2.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Свод бюджетов муниципальных образований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16 670 000,00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16 670 000,00</w:t>
            </w:r>
          </w:p>
        </w:tc>
      </w:tr>
      <w:tr w:rsidR="006B32F8" w:rsidTr="006B32F8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Объекты спорта, оснащенные спортивно-технологическим оборудованием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100 000 000,00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820 000 000,00</w:t>
            </w:r>
          </w:p>
        </w:tc>
      </w:tr>
      <w:tr w:rsidR="006B32F8" w:rsidTr="006B32F8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1.2.1.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100 000 000,00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820 000 000,00</w:t>
            </w:r>
          </w:p>
        </w:tc>
      </w:tr>
      <w:tr w:rsidR="006B32F8" w:rsidTr="006B32F8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1.2.1.1.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(всего), из них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100 000 000,00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820 000 000,00</w:t>
            </w:r>
          </w:p>
        </w:tc>
      </w:tr>
      <w:tr w:rsidR="006B32F8" w:rsidTr="006B32F8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Построен и введен в эксплуатацию физкультурно-оздоровительный комплекс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</w:tr>
      <w:tr w:rsidR="006B32F8" w:rsidTr="006B32F8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1.3.1.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всего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</w:tr>
      <w:tr w:rsidR="006B32F8" w:rsidTr="006B32F8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1.3.1.1.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Региональный бюджет (всего), из них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</w:tr>
      <w:tr w:rsidR="006B32F8" w:rsidTr="006B32F8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1.3.1.1.2.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 местным бюджетам всего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</w:tr>
      <w:tr w:rsidR="006B32F8" w:rsidTr="006B32F8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1.3.1.2.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Свод бюджетов муниципальных образований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</w:tr>
      <w:tr w:rsidR="006B32F8" w:rsidTr="006B32F8">
        <w:trPr>
          <w:trHeight w:val="394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ИТОГО ПО РЕГИОНАЛЬНОМУ ПРОЕКТУ: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350 187 569,65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136 670 000,00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174 550 000,00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1 141 407 569,65</w:t>
            </w:r>
          </w:p>
        </w:tc>
      </w:tr>
      <w:tr w:rsidR="006B32F8" w:rsidTr="006B32F8">
        <w:trPr>
          <w:trHeight w:val="394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Консолидированный региональный бюджет, из них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350 187 569,65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136 670 000,00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174 550 000,00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1 141 407 569,65</w:t>
            </w:r>
          </w:p>
        </w:tc>
      </w:tr>
      <w:tr w:rsidR="006B32F8" w:rsidTr="006B32F8">
        <w:trPr>
          <w:trHeight w:val="394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i/>
                <w:iCs/>
                <w:color w:val="000000"/>
                <w:sz w:val="20"/>
              </w:rPr>
              <w:t>федеральные средства, поступившие в региональный бюджет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12 000 000,00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36 000 000,00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48 000 000,00</w:t>
            </w:r>
          </w:p>
        </w:tc>
      </w:tr>
      <w:tr w:rsidR="006B32F8" w:rsidTr="006B32F8">
        <w:trPr>
          <w:trHeight w:val="394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 местным бюджетам всего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16 670 000,00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266 857 569,65</w:t>
            </w:r>
          </w:p>
        </w:tc>
      </w:tr>
      <w:tr w:rsidR="006B32F8" w:rsidTr="006B32F8">
        <w:trPr>
          <w:trHeight w:val="394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32F8" w:rsidTr="006B32F8">
        <w:trPr>
          <w:trHeight w:val="394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Свод бюджетов муниципальных образований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250 187 569,65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16 670 000,00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266 857 569,65</w:t>
            </w:r>
          </w:p>
        </w:tc>
      </w:tr>
      <w:tr w:rsidR="006B32F8" w:rsidTr="006B32F8">
        <w:trPr>
          <w:trHeight w:val="394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32F8" w:rsidTr="006B32F8">
        <w:trPr>
          <w:trHeight w:val="288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Внебюджетные источники, всего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2F8" w:rsidRDefault="006B32F8" w:rsidP="006B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31581" w:rsidRDefault="00E31581" w:rsidP="008422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17" w:type="dxa"/>
        <w:tblLayout w:type="fixed"/>
        <w:tblLook w:val="0000" w:firstRow="0" w:lastRow="0" w:firstColumn="0" w:lastColumn="0" w:noHBand="0" w:noVBand="0"/>
      </w:tblPr>
      <w:tblGrid>
        <w:gridCol w:w="541"/>
        <w:gridCol w:w="3353"/>
        <w:gridCol w:w="425"/>
        <w:gridCol w:w="425"/>
        <w:gridCol w:w="425"/>
        <w:gridCol w:w="1135"/>
        <w:gridCol w:w="1134"/>
        <w:gridCol w:w="1134"/>
        <w:gridCol w:w="1134"/>
        <w:gridCol w:w="1134"/>
        <w:gridCol w:w="1134"/>
        <w:gridCol w:w="1147"/>
        <w:gridCol w:w="1146"/>
        <w:gridCol w:w="1146"/>
      </w:tblGrid>
      <w:tr w:rsidR="00E31581" w:rsidTr="00A33187">
        <w:trPr>
          <w:trHeight w:val="575"/>
        </w:trPr>
        <w:tc>
          <w:tcPr>
            <w:tcW w:w="154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 финансовое обеспечение реализации проекта в 2024 году</w:t>
            </w:r>
          </w:p>
        </w:tc>
      </w:tr>
      <w:tr w:rsidR="00E31581" w:rsidTr="00A33187">
        <w:trPr>
          <w:trHeight w:val="255"/>
        </w:trPr>
        <w:tc>
          <w:tcPr>
            <w:tcW w:w="154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581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E31581" w:rsidTr="00A33187">
        <w:trPr>
          <w:trHeight w:val="300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 xml:space="preserve">№ </w:t>
            </w:r>
          </w:p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Наименование задачи государственной программы мероприятия (результата)</w:t>
            </w:r>
          </w:p>
        </w:tc>
        <w:tc>
          <w:tcPr>
            <w:tcW w:w="103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План исполнения нарастающим итогом (рублей)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Всего на конец 2024 года (рублей)</w:t>
            </w:r>
          </w:p>
        </w:tc>
      </w:tr>
      <w:tr w:rsidR="00E31581" w:rsidTr="00A33187">
        <w:trPr>
          <w:trHeight w:val="346"/>
        </w:trPr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янв.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фев.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мар</w:t>
            </w:r>
            <w:r w:rsidR="00A33187" w:rsidRPr="00A33187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апр.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авг.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сен.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окт.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A33187">
              <w:rPr>
                <w:color w:val="000000"/>
                <w:sz w:val="18"/>
                <w:szCs w:val="18"/>
              </w:rPr>
              <w:t>ноя</w:t>
            </w:r>
            <w:r w:rsidR="00A33187" w:rsidRPr="00A33187">
              <w:rPr>
                <w:color w:val="000000"/>
                <w:sz w:val="18"/>
                <w:szCs w:val="18"/>
              </w:rPr>
              <w:t>б</w:t>
            </w:r>
            <w:proofErr w:type="spellEnd"/>
            <w:r w:rsidRPr="00A3318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31581" w:rsidTr="00A33187">
        <w:trPr>
          <w:trHeight w:val="36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8422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87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581" w:rsidRPr="00A33187" w:rsidRDefault="00E31581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Развитие инфраструктуры в сфере физической культуры</w:t>
            </w:r>
          </w:p>
        </w:tc>
      </w:tr>
      <w:tr w:rsidR="00A33187" w:rsidTr="00A33187">
        <w:trPr>
          <w:trHeight w:val="33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 xml:space="preserve">Мероприятие (результат) </w:t>
            </w:r>
          </w:p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«Созданы «умные» спортивные площадки»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33187" w:rsidTr="00A33187">
        <w:trPr>
          <w:trHeight w:val="33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 xml:space="preserve">Мероприятие (результат) </w:t>
            </w:r>
          </w:p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«Объекты спорта, оснащенные спортивно-технологическим оборудованием»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100 000 000,00</w:t>
            </w:r>
          </w:p>
        </w:tc>
      </w:tr>
      <w:tr w:rsidR="00A33187" w:rsidTr="00A33187">
        <w:trPr>
          <w:trHeight w:val="33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 xml:space="preserve">Мероприятие (результат) </w:t>
            </w:r>
          </w:p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«Построен и введен в эксплуатацию физкультурно-оздоровительный комплекс»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250 187 569,65</w:t>
            </w:r>
          </w:p>
        </w:tc>
      </w:tr>
      <w:tr w:rsidR="00A33187" w:rsidTr="00A33187">
        <w:trPr>
          <w:trHeight w:val="288"/>
        </w:trPr>
        <w:tc>
          <w:tcPr>
            <w:tcW w:w="3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A33187">
              <w:rPr>
                <w:color w:val="000000"/>
                <w:sz w:val="18"/>
                <w:szCs w:val="18"/>
              </w:rPr>
              <w:t>ВСЕГО ПО ПРОЕКТУ: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250 000 000,00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350 000 000,00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350 000 000,00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187" w:rsidRPr="00A33187" w:rsidRDefault="00A33187" w:rsidP="00A331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A33187">
              <w:rPr>
                <w:color w:val="000000"/>
                <w:sz w:val="16"/>
                <w:szCs w:val="16"/>
              </w:rPr>
              <w:t>350 187 569,65</w:t>
            </w:r>
          </w:p>
        </w:tc>
      </w:tr>
    </w:tbl>
    <w:p w:rsidR="00ED38BE" w:rsidRDefault="00E31581" w:rsidP="00A3318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282513" w:rsidRPr="00ED38BE" w:rsidRDefault="00282513" w:rsidP="00282513">
      <w:pPr>
        <w:spacing w:line="240" w:lineRule="auto"/>
        <w:ind w:firstLine="0"/>
        <w:rPr>
          <w:rFonts w:ascii="Arial" w:hAnsi="Arial" w:cs="Arial"/>
          <w:sz w:val="2"/>
          <w:szCs w:val="2"/>
        </w:rPr>
      </w:pPr>
    </w:p>
    <w:p w:rsidR="00282513" w:rsidRPr="00ED38BE" w:rsidRDefault="00282513" w:rsidP="00282513">
      <w:pPr>
        <w:spacing w:line="240" w:lineRule="auto"/>
        <w:ind w:firstLine="0"/>
        <w:rPr>
          <w:rFonts w:ascii="Arial" w:hAnsi="Arial" w:cs="Arial"/>
          <w:sz w:val="2"/>
          <w:szCs w:val="2"/>
        </w:rPr>
      </w:pPr>
    </w:p>
    <w:p w:rsidR="00282513" w:rsidRPr="00ED38BE" w:rsidRDefault="00282513" w:rsidP="00282513">
      <w:pPr>
        <w:spacing w:line="240" w:lineRule="auto"/>
        <w:ind w:firstLine="0"/>
        <w:rPr>
          <w:rFonts w:ascii="Arial" w:hAnsi="Arial" w:cs="Arial"/>
          <w:sz w:val="2"/>
          <w:szCs w:val="2"/>
        </w:rPr>
      </w:pPr>
      <w:r w:rsidRPr="00ED38BE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F34F9D" w:rsidTr="00B03375">
        <w:trPr>
          <w:trHeight w:val="1098"/>
        </w:trPr>
        <w:tc>
          <w:tcPr>
            <w:tcW w:w="15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Pr="007232F3" w:rsidRDefault="00E459CB" w:rsidP="00F34F9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="00F34F9D" w:rsidRPr="007232F3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="00F34F9D" w:rsidRPr="007232F3">
              <w:rPr>
                <w:b/>
                <w:color w:val="000000"/>
                <w:sz w:val="24"/>
                <w:szCs w:val="24"/>
              </w:rPr>
              <w:t>. Паспорт комплекса процессных мероприятий</w:t>
            </w:r>
          </w:p>
          <w:p w:rsidR="00F34F9D" w:rsidRPr="007232F3" w:rsidRDefault="00F34F9D" w:rsidP="00F34F9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232F3">
              <w:rPr>
                <w:b/>
                <w:color w:val="000000"/>
                <w:sz w:val="24"/>
                <w:szCs w:val="24"/>
              </w:rPr>
              <w:t>«Развитие физической культуры, массового спорта и спорта высших достижений»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1. Общие положения</w:t>
            </w:r>
          </w:p>
        </w:tc>
      </w:tr>
      <w:tr w:rsidR="00F34F9D" w:rsidTr="00B03375">
        <w:trPr>
          <w:trHeight w:val="287"/>
        </w:trPr>
        <w:tc>
          <w:tcPr>
            <w:tcW w:w="15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Таблица</w:t>
            </w:r>
          </w:p>
        </w:tc>
      </w:tr>
      <w:tr w:rsidR="00F34F9D" w:rsidTr="00B03375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Начальник управления физической культуры и спорта Липецкой области</w:t>
            </w:r>
          </w:p>
        </w:tc>
      </w:tr>
      <w:tr w:rsidR="00F34F9D" w:rsidTr="00B03375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34F9D" w:rsidTr="00B03375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Развитие физической культуры и спорта Липецкой области</w:t>
            </w:r>
          </w:p>
        </w:tc>
      </w:tr>
      <w:tr w:rsidR="00F34F9D" w:rsidTr="00B03375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34F9D" w:rsidRDefault="00F34F9D" w:rsidP="00F34F9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4315"/>
        <w:gridCol w:w="1231"/>
        <w:gridCol w:w="962"/>
        <w:gridCol w:w="929"/>
        <w:gridCol w:w="797"/>
        <w:gridCol w:w="597"/>
        <w:gridCol w:w="509"/>
        <w:gridCol w:w="562"/>
        <w:gridCol w:w="616"/>
        <w:gridCol w:w="528"/>
        <w:gridCol w:w="581"/>
        <w:gridCol w:w="593"/>
        <w:gridCol w:w="505"/>
        <w:gridCol w:w="1337"/>
        <w:gridCol w:w="922"/>
      </w:tblGrid>
      <w:tr w:rsidR="00F34F9D" w:rsidTr="00957BD9">
        <w:trPr>
          <w:trHeight w:val="372"/>
        </w:trPr>
        <w:tc>
          <w:tcPr>
            <w:tcW w:w="1563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2. Показатели комплекса процессных мероприятий</w:t>
            </w:r>
          </w:p>
        </w:tc>
      </w:tr>
      <w:tr w:rsidR="00F34F9D" w:rsidTr="00957BD9">
        <w:trPr>
          <w:trHeight w:val="249"/>
        </w:trPr>
        <w:tc>
          <w:tcPr>
            <w:tcW w:w="1563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Таблица</w:t>
            </w:r>
          </w:p>
        </w:tc>
      </w:tr>
      <w:tr w:rsidR="00F34F9D" w:rsidTr="00957BD9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B66D41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="00F34F9D">
              <w:rPr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4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Признак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возрастания/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убывания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соответствия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декомпозированного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8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Информационная система</w:t>
            </w:r>
          </w:p>
        </w:tc>
      </w:tr>
      <w:tr w:rsidR="00F34F9D" w:rsidTr="00957BD9">
        <w:trPr>
          <w:trHeight w:val="468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34F9D" w:rsidTr="00957BD9">
        <w:trPr>
          <w:trHeight w:val="25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F34F9D" w:rsidTr="00957BD9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98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Задача 1 «Повышение интереса населения Липецкой области к занятиям физической культурой и спортом»</w:t>
            </w:r>
          </w:p>
        </w:tc>
      </w:tr>
      <w:tr w:rsidR="00F34F9D" w:rsidTr="00957BD9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Показатель 1 Задачи 1 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«Доля граждан в возрасте 3-29 лет, систематически занимающихся физической культурой и спортом, в общей численности граждан данной возрастной категории»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Возрастающий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ГП РФ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85,8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34F9D" w:rsidTr="00957BD9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Показатель 2 Задачи 1 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категории»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Возрастающий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ГП РФ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64,6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66,8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67,8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68,9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34F9D" w:rsidTr="00957BD9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Показатель 3 Задачи 1 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категории»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Возрастающий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ГП РФ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34F9D" w:rsidTr="00957BD9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Показатель 4 Задачи 1 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спортом»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Возрастающий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ГП РФ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32,3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32,6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34F9D" w:rsidTr="00957BD9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Показатель 5 Задачи 1 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«Доля сельского населения, систематически занимающегося физической культурой и спортом»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Возрастающий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ГП РФ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48,9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52,2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53,1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54,1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34F9D" w:rsidTr="00957BD9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98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Задача 2 «Обеспечение подготовки спортсменов высокого класса»</w:t>
            </w:r>
          </w:p>
        </w:tc>
      </w:tr>
      <w:tr w:rsidR="00F34F9D" w:rsidTr="00957BD9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Показатель 1 Задачи 2 </w:t>
            </w:r>
          </w:p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«Количество спортсменов Липецкой области, входящих в списки кандидатов в спортивные сборные команды Российской Федерации»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Возрастающий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ГП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34F9D" w:rsidTr="00957BD9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34F9D" w:rsidRDefault="00F34F9D" w:rsidP="00F34F9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155"/>
        <w:gridCol w:w="3632"/>
        <w:gridCol w:w="90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F34F9D" w:rsidTr="00B03375">
        <w:trPr>
          <w:trHeight w:val="365"/>
        </w:trPr>
        <w:tc>
          <w:tcPr>
            <w:tcW w:w="1565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F34F9D" w:rsidTr="00B03375">
        <w:trPr>
          <w:trHeight w:val="307"/>
        </w:trPr>
        <w:tc>
          <w:tcPr>
            <w:tcW w:w="1565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Таблица</w:t>
            </w:r>
          </w:p>
        </w:tc>
      </w:tr>
      <w:tr w:rsidR="00F34F9D" w:rsidTr="00B03375">
        <w:trPr>
          <w:trHeight w:val="37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B66D41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="00F34F9D">
              <w:rPr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Наименование основного мероприятия (результата)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Значения основного мероприятия (результата) по годам</w:t>
            </w:r>
          </w:p>
        </w:tc>
      </w:tr>
      <w:tr w:rsidR="00F34F9D" w:rsidTr="00B03375">
        <w:trPr>
          <w:trHeight w:val="40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2030</w:t>
            </w:r>
          </w:p>
        </w:tc>
      </w:tr>
      <w:tr w:rsidR="00F34F9D" w:rsidTr="00B03375">
        <w:trPr>
          <w:trHeight w:val="2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F34F9D" w:rsidTr="00B03375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7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Задача 1 «Повышение интереса населения Липецкой области к занятиям физической культурой и спортом»</w:t>
            </w:r>
          </w:p>
        </w:tc>
      </w:tr>
      <w:tr w:rsidR="00F34F9D" w:rsidTr="00B03375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(результат) 1 </w:t>
            </w:r>
          </w:p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«Проведены физкультурные мероприятия и массовые спортивные мероприятия»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Количество, проведенных физкультурных мероприятий и массовых спортивных мероприятий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</w:tr>
      <w:tr w:rsidR="00F34F9D" w:rsidTr="00B03375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(результат) 2 </w:t>
            </w:r>
          </w:p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«Участие в чемпионате и (или) первенстве области спортивных сборных команд муниципальных районов, муниципальных и городских округов, сформированных по итогам чемпионата и (или) первенства муниципальных образований, по видам спорта из числа базовых видов спорта, утвержденных приказом Министерства спорта Российской Федерации для Липецкой области»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Количество видов спорта из числа базовых видов спорта, утвержденных приказом Министерства спорта Российской Федерации для Липецкой области, по которым спортивные сборные команды муниципальных районов, муниципальных и городских округов, сформированные по итогам чемпионата и (или) первенства муниципальных образований, приняли участие в чемпионате и (или) первенстве области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34F9D" w:rsidTr="00B03375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(результат) 3 </w:t>
            </w:r>
          </w:p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«Оказана социальная поддержка в отрасли физической культуры и спорта»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Количество получателей, которым оказана социальная поддержка в отрасли физической культуры и спорта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F34F9D" w:rsidTr="00B03375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7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Задача 2 «Обеспечение подготовки спортсменов высокого класса»</w:t>
            </w:r>
          </w:p>
        </w:tc>
      </w:tr>
      <w:tr w:rsidR="00F34F9D" w:rsidTr="00B03375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(результат) 4 </w:t>
            </w:r>
          </w:p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«Участие спортивных клубов по игровым видам спорта во Всероссийских и межрегиональных спортивных соревнованиях»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Количество участий спортивных клубов по игровым видам спорта во Всероссийских и межрегиональных спортивных соревнованиях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F34F9D" w:rsidTr="00B03375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(результат) 5 </w:t>
            </w:r>
          </w:p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«Проведены спортивные мероприятия»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Количество, проведен</w:t>
            </w:r>
            <w:r w:rsidR="00B03375">
              <w:rPr>
                <w:color w:val="000000"/>
                <w:sz w:val="16"/>
                <w:szCs w:val="16"/>
              </w:rPr>
              <w:t>ных</w:t>
            </w:r>
            <w:r>
              <w:rPr>
                <w:color w:val="000000"/>
                <w:sz w:val="16"/>
                <w:szCs w:val="16"/>
              </w:rPr>
              <w:t xml:space="preserve"> спортивных мероприятий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</w:tr>
      <w:tr w:rsidR="00F34F9D" w:rsidTr="00B03375">
        <w:trPr>
          <w:trHeight w:val="28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(результат) 6 </w:t>
            </w:r>
          </w:p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«Подготовлены спортсмены высокого класса, занимающиеся на этапах совершенствования спортивного мастерства и высшего спортивного мастерства в областных спортивных школах»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Количество спортсменов высокого класса, занимающихся на этапах совершенствования спортивного мастерства и высшего спортивного мастерства в областных спортивных школах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</w:tr>
      <w:tr w:rsidR="00F34F9D" w:rsidTr="00B03375">
        <w:trPr>
          <w:trHeight w:val="28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</w:t>
            </w:r>
            <w:r w:rsidR="00E459CB">
              <w:rPr>
                <w:color w:val="000000"/>
                <w:sz w:val="16"/>
                <w:szCs w:val="16"/>
              </w:rPr>
              <w:t xml:space="preserve">муниципальных </w:t>
            </w:r>
            <w:r>
              <w:rPr>
                <w:color w:val="000000"/>
                <w:sz w:val="16"/>
                <w:szCs w:val="16"/>
              </w:rPr>
              <w:t>организаций, входящих в систему спортивной подготовки, получивших поддержку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459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459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459CB">
              <w:rPr>
                <w:color w:val="000000"/>
                <w:sz w:val="16"/>
                <w:szCs w:val="16"/>
              </w:rPr>
              <w:t>4</w:t>
            </w:r>
          </w:p>
        </w:tc>
      </w:tr>
      <w:tr w:rsidR="00F34F9D" w:rsidTr="00B03375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(результат) 7 </w:t>
            </w:r>
          </w:p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«Оказана поддержка в области физической культуры и спорта»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Количество получателей, которым оказана поддержка в области физической культуры и спорта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E459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E459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E459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E459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E459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459CB">
              <w:rPr>
                <w:color w:val="000000"/>
                <w:sz w:val="16"/>
                <w:szCs w:val="16"/>
              </w:rPr>
              <w:t>50</w:t>
            </w:r>
          </w:p>
        </w:tc>
      </w:tr>
      <w:tr w:rsidR="00F34F9D" w:rsidTr="00B03375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34F9D" w:rsidRDefault="00F34F9D" w:rsidP="00F34F9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"/>
        <w:gridCol w:w="5313"/>
        <w:gridCol w:w="1218"/>
        <w:gridCol w:w="1276"/>
        <w:gridCol w:w="1276"/>
        <w:gridCol w:w="1276"/>
        <w:gridCol w:w="1275"/>
        <w:gridCol w:w="1276"/>
        <w:gridCol w:w="1276"/>
        <w:gridCol w:w="1276"/>
      </w:tblGrid>
      <w:tr w:rsidR="00F34F9D" w:rsidTr="00B03375">
        <w:trPr>
          <w:trHeight w:val="239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4. Финансовое обеспечение комплекса процессных мероприятий</w:t>
            </w:r>
          </w:p>
        </w:tc>
      </w:tr>
      <w:tr w:rsidR="00F34F9D" w:rsidTr="00B03375">
        <w:trPr>
          <w:trHeight w:val="239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Таблица</w:t>
            </w:r>
          </w:p>
        </w:tc>
      </w:tr>
      <w:tr w:rsidR="00F34F9D" w:rsidRPr="00B03375" w:rsidTr="00B03375">
        <w:trPr>
          <w:trHeight w:val="239"/>
        </w:trPr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01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Объем финансового обеспечения по годам реализации, рублей</w:t>
            </w:r>
          </w:p>
        </w:tc>
      </w:tr>
      <w:tr w:rsidR="00F34F9D" w:rsidRPr="00B03375" w:rsidTr="00B03375">
        <w:trPr>
          <w:trHeight w:val="239"/>
        </w:trPr>
        <w:tc>
          <w:tcPr>
            <w:tcW w:w="55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F34F9D" w:rsidRPr="00B03375" w:rsidTr="00B03375">
        <w:trPr>
          <w:trHeight w:val="239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9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физической культуры, массового спорта и спорта высших достижений» (всего),</w:t>
            </w:r>
          </w:p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1 522 236 157,45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1 460 770 557,45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1 455 875 757,45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1 475 955 757,45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1 475 955 757,45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1 475 955 757,45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1 475 955 757,45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10 342 705 502,15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Региональный бюджет (всего), из них: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1 521 372 020,00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1 459 906 420,00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1 455 011 620,00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1 475 091 620,00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1 475 091 620,00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1 475 091 620,00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1 475 091 620,00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10 336 656 540,00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6 048 962,15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 xml:space="preserve">Основное мероприятие (результат) 1 </w:t>
            </w:r>
          </w:p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>«Проведены физкультурные мероприятия и массовые спортивные мероприятия», всего, в том числе: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13 333 600,00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202 287 400,00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Региональный бюджет (всего)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13 333 600,00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31 492 300,00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202 287 400,00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 xml:space="preserve">Основное мероприятие (результат) 2 </w:t>
            </w:r>
          </w:p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>«Участие в чемпионате и (или) первенстве области спортивных сборных команд муниципальных районов, муниципальных и городских округов, сформированных по итогам чемпионата и (или) первенства муниципальных образований, по видам спорта из числа базовых видов спорта, утвержденных приказом Министерства спорта Российской Федерации для Липецкой области», всего, в том числе: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6 264 137,45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2 539 137,45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6 264 137,45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6 264 137,45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6 264 137,45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6 264 137,45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34 723 962,15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Региональный бюджет (всего), из них: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5 400 000,00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1 675 000,00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5 400 000,00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5 400 000,00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5 400 000,00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5 400 000,00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28 675 000,00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864 137,45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6 048 962,15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 xml:space="preserve">Основное мероприятие (результат) 3 </w:t>
            </w:r>
          </w:p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>«Оказана социальная поддержка в отрасли физической культуры и спорта», всего, в том числе: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1 241 800,00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Региональный бюджет (всего)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177 400,00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1 241 800,00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 xml:space="preserve">Основное мероприятие (результат) 4 </w:t>
            </w:r>
          </w:p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>«Участие спортивных клубов по игровым видам спорта во Всероссийских и межрегиональных спортивных соревнованиях», всего, в том числе: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235 278 700,00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1 586 950 900,00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Региональный бюджет (всего)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235 278 700,00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225 278 700,00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1 586 950 900,00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 xml:space="preserve">Основное мероприятие (результат) 5 </w:t>
            </w:r>
          </w:p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>«Проведены спортивные мероприятия», всего, в том числе: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88 963 900,00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89 081 200,00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85 049 000,00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91 229 000,00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91 229 000,00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91 229 000,00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91 229 000,00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628 010 100,00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Региональный бюджет (всего)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88 963 900,00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89 081 200,00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85 049 000,00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91 229 000,00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91 229 000,00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91 229 000,00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91 229 000,00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628 010 100,00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 xml:space="preserve">Основное мероприятие (результат) 6 </w:t>
            </w:r>
          </w:p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>«Подготовлены спортсмены высокого класса, занимающиеся на этапах совершенствования спортивного мастерства и высшего спортивного мастерства в областных спортивных школах», всего, в том числе: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1 162 408 420,00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1 096 391 820,00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1 097 204 220,00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1 105 704 220,00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1 105 704 220,00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1 105 704 220,00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1 105 704 220,00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7 778 821 340,00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Региональный бюджет (всего), из них: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1 162 408 420,00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1 096 391 820,00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1 097 204 220,00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1 105 704 220,00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1 105 704 220,00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1 105 704 220,00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1 105 704 220,00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color w:val="000000"/>
                <w:sz w:val="16"/>
                <w:szCs w:val="16"/>
              </w:rPr>
              <w:t>7 778 821 340,00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 xml:space="preserve">Основное мероприятие (результат) 7 </w:t>
            </w:r>
          </w:p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bCs/>
                <w:color w:val="000000"/>
                <w:sz w:val="16"/>
                <w:szCs w:val="16"/>
              </w:rPr>
              <w:t>«Оказана поддержка в области физической культуры и спорта», всего, в том числе: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459CB">
              <w:rPr>
                <w:bCs/>
                <w:color w:val="000000"/>
                <w:sz w:val="16"/>
                <w:szCs w:val="16"/>
              </w:rPr>
              <w:t>110 670 000,00</w:t>
            </w:r>
          </w:p>
        </w:tc>
      </w:tr>
      <w:tr w:rsidR="00E459CB" w:rsidRPr="00B03375" w:rsidTr="00B03375">
        <w:trPr>
          <w:trHeight w:val="28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Pr="00B03375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B03375">
              <w:rPr>
                <w:color w:val="000000"/>
                <w:sz w:val="16"/>
                <w:szCs w:val="16"/>
              </w:rPr>
              <w:t>Региональный бюджет (всего)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15 810 000,00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CB" w:rsidRDefault="00E459CB" w:rsidP="00E459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110 670 000,00</w:t>
            </w:r>
          </w:p>
        </w:tc>
      </w:tr>
      <w:tr w:rsidR="00F34F9D" w:rsidTr="00B03375">
        <w:trPr>
          <w:trHeight w:val="28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34F9D" w:rsidRDefault="00F34F9D" w:rsidP="00F34F9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498"/>
        <w:gridCol w:w="4814"/>
        <w:gridCol w:w="1007"/>
        <w:gridCol w:w="4805"/>
        <w:gridCol w:w="1976"/>
        <w:gridCol w:w="2410"/>
      </w:tblGrid>
      <w:tr w:rsidR="00F34F9D" w:rsidTr="00B03375">
        <w:trPr>
          <w:trHeight w:val="533"/>
        </w:trPr>
        <w:tc>
          <w:tcPr>
            <w:tcW w:w="15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F34F9D" w:rsidTr="00B03375">
        <w:trPr>
          <w:trHeight w:val="273"/>
        </w:trPr>
        <w:tc>
          <w:tcPr>
            <w:tcW w:w="15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F34F9D" w:rsidTr="00B03375">
        <w:trPr>
          <w:trHeight w:val="51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B66D41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="00F34F9D">
              <w:rPr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Методика расчета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Источник определения значения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Срок представления годовой отчетной информации</w:t>
            </w:r>
          </w:p>
        </w:tc>
      </w:tr>
      <w:tr w:rsidR="00F34F9D" w:rsidTr="00B03375">
        <w:trPr>
          <w:trHeight w:val="29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34F9D" w:rsidRPr="00B03375" w:rsidTr="00B03375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B03375">
              <w:rPr>
                <w:color w:val="000000"/>
                <w:sz w:val="16"/>
                <w:szCs w:val="16"/>
              </w:rPr>
              <w:t>Показатель 1 Задачи 2</w:t>
            </w:r>
          </w:p>
          <w:p w:rsidR="00F34F9D" w:rsidRPr="00B03375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3375">
              <w:rPr>
                <w:color w:val="000000"/>
                <w:sz w:val="16"/>
                <w:szCs w:val="16"/>
              </w:rPr>
              <w:t xml:space="preserve"> «Количество спортсменов Липецкой области, входящих в списки кандидатов в спортивные сборные команды Российской Федерации»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Pr="00B03375" w:rsidRDefault="00F34F9D" w:rsidP="00F34F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75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Pr="00B03375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3375">
              <w:rPr>
                <w:color w:val="000000"/>
                <w:sz w:val="16"/>
                <w:szCs w:val="16"/>
              </w:rPr>
              <w:t>Сумма спортсменов Липецкой области, входящих в списки кандидатов в спортивные сборные команды Российской Федерации</w:t>
            </w: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Pr="00B03375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3375">
              <w:rPr>
                <w:color w:val="000000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F9D" w:rsidRPr="00B03375" w:rsidRDefault="00F34F9D" w:rsidP="00B03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3375">
              <w:rPr>
                <w:color w:val="000000"/>
                <w:sz w:val="16"/>
                <w:szCs w:val="16"/>
              </w:rPr>
              <w:t>Не позднее 10 февраля года, следующего за отчетным</w:t>
            </w:r>
          </w:p>
        </w:tc>
      </w:tr>
    </w:tbl>
    <w:p w:rsidR="00F34F9D" w:rsidRDefault="00F34F9D" w:rsidP="00F34F9D"/>
    <w:p w:rsidR="00AD3902" w:rsidRDefault="00AD3902" w:rsidP="00F34F9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AD3902" w:rsidTr="006A3874">
        <w:trPr>
          <w:trHeight w:val="1098"/>
        </w:trPr>
        <w:tc>
          <w:tcPr>
            <w:tcW w:w="15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7232F3" w:rsidRDefault="00B66D41" w:rsidP="00AD3902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="00AD3902" w:rsidRPr="007232F3">
              <w:rPr>
                <w:b/>
                <w:color w:val="000000"/>
                <w:sz w:val="24"/>
                <w:szCs w:val="24"/>
                <w:lang w:val="en-US"/>
              </w:rPr>
              <w:t>VI</w:t>
            </w:r>
            <w:r w:rsidR="00AD3902" w:rsidRPr="00DC7E19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AD3902" w:rsidRPr="007232F3">
              <w:rPr>
                <w:b/>
                <w:color w:val="000000"/>
                <w:sz w:val="24"/>
                <w:szCs w:val="24"/>
              </w:rPr>
              <w:t>Паспорт комплекса процессных мероприятий</w:t>
            </w:r>
          </w:p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232F3">
              <w:rPr>
                <w:b/>
                <w:color w:val="000000"/>
                <w:sz w:val="24"/>
                <w:szCs w:val="24"/>
              </w:rPr>
              <w:t>«Обеспечение деятельности органов государственной власти в сфере физической культуры и спорта»</w:t>
            </w:r>
          </w:p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1. Общие положения</w:t>
            </w:r>
          </w:p>
        </w:tc>
      </w:tr>
      <w:tr w:rsidR="00AD3902" w:rsidTr="006A3874">
        <w:trPr>
          <w:trHeight w:val="287"/>
        </w:trPr>
        <w:tc>
          <w:tcPr>
            <w:tcW w:w="15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Таблица</w:t>
            </w:r>
          </w:p>
        </w:tc>
      </w:tr>
      <w:tr w:rsidR="00AD3902" w:rsidTr="006A3874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Начальник управления физической культуры и спорта Липецкой области</w:t>
            </w:r>
          </w:p>
        </w:tc>
      </w:tr>
      <w:tr w:rsidR="00AD3902" w:rsidTr="006A3874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3902" w:rsidTr="006A3874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Развитие физической культуры и спорта Липецкой области</w:t>
            </w:r>
          </w:p>
        </w:tc>
      </w:tr>
      <w:tr w:rsidR="00AD3902" w:rsidTr="006A3874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D3902" w:rsidRDefault="00AD3902" w:rsidP="00AD390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15709" w:type="dxa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1155"/>
        <w:gridCol w:w="3969"/>
        <w:gridCol w:w="959"/>
        <w:gridCol w:w="703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AD3902" w:rsidTr="00AD3902">
        <w:trPr>
          <w:trHeight w:val="365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AD3902" w:rsidTr="00AD3902">
        <w:trPr>
          <w:trHeight w:val="307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Таблица</w:t>
            </w:r>
          </w:p>
        </w:tc>
      </w:tr>
      <w:tr w:rsidR="00AD3902" w:rsidTr="00AD3902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B66D41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="00AD3902">
              <w:rPr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Наименование основного мероприятия (результата)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Значения основного мероприятия (результата) по годам</w:t>
            </w:r>
          </w:p>
        </w:tc>
      </w:tr>
      <w:tr w:rsidR="00AD3902" w:rsidTr="00AD3902">
        <w:trPr>
          <w:trHeight w:val="406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2030</w:t>
            </w:r>
          </w:p>
        </w:tc>
      </w:tr>
      <w:tr w:rsidR="00AD3902" w:rsidTr="00AD3902">
        <w:trPr>
          <w:trHeight w:val="27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AD3902" w:rsidTr="00AD3902">
        <w:trPr>
          <w:trHeight w:val="288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(результат) 1 </w:t>
            </w:r>
          </w:p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«Обеспечена деятельность управления физической культуры и спорта Липецкой области»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Обеспечены выплаты заработной платы сотрудникам управления физической культуры и спорта Липецкой области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D3902" w:rsidTr="00AD3902">
        <w:trPr>
          <w:trHeight w:val="288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Обеспечены иные выплаты сотрудникам управления физической культуры и спорта Липецкой области (за исключением выплат по оплате труда), а также расходы на осуществление деятельности аппарата управления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D3902" w:rsidTr="00AD3902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D3902" w:rsidRDefault="00AD3902" w:rsidP="00AD390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"/>
        <w:gridCol w:w="6447"/>
        <w:gridCol w:w="1077"/>
        <w:gridCol w:w="1134"/>
        <w:gridCol w:w="1134"/>
        <w:gridCol w:w="1134"/>
        <w:gridCol w:w="1134"/>
        <w:gridCol w:w="1134"/>
        <w:gridCol w:w="1134"/>
        <w:gridCol w:w="1134"/>
      </w:tblGrid>
      <w:tr w:rsidR="00AD3902" w:rsidTr="00AD3902">
        <w:trPr>
          <w:trHeight w:val="239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4. Финансовое обеспечение комплекса процессных мероприятий</w:t>
            </w:r>
          </w:p>
        </w:tc>
      </w:tr>
      <w:tr w:rsidR="00AD3902" w:rsidTr="00AD3902">
        <w:trPr>
          <w:trHeight w:val="239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Таблица</w:t>
            </w:r>
          </w:p>
        </w:tc>
      </w:tr>
      <w:tr w:rsidR="00AD3902" w:rsidTr="00AD3902">
        <w:trPr>
          <w:trHeight w:val="239"/>
        </w:trPr>
        <w:tc>
          <w:tcPr>
            <w:tcW w:w="6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90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Объем финансового обеспечения по годам реализации, рублей</w:t>
            </w:r>
          </w:p>
        </w:tc>
      </w:tr>
      <w:tr w:rsidR="00AD3902" w:rsidTr="00AD3902">
        <w:trPr>
          <w:trHeight w:val="239"/>
        </w:trPr>
        <w:tc>
          <w:tcPr>
            <w:tcW w:w="6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AD3902" w:rsidTr="00AD3902">
        <w:trPr>
          <w:trHeight w:val="239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AD3902" w:rsidRPr="00AD3902" w:rsidTr="00AD3902">
        <w:trPr>
          <w:trHeight w:val="288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деятельности органов государственной власти в сфере физической культуры и спорта» (всего),</w:t>
            </w:r>
          </w:p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134 426 600,00</w:t>
            </w:r>
          </w:p>
        </w:tc>
      </w:tr>
      <w:tr w:rsidR="00AD3902" w:rsidRPr="00AD3902" w:rsidTr="00AD3902">
        <w:trPr>
          <w:trHeight w:val="288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Региональный бюджет (всего)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134 426 600,00</w:t>
            </w:r>
          </w:p>
        </w:tc>
      </w:tr>
      <w:tr w:rsidR="00AD3902" w:rsidRPr="00AD3902" w:rsidTr="00AD3902">
        <w:trPr>
          <w:trHeight w:val="288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 xml:space="preserve">Основное мероприятие (результат) 1 </w:t>
            </w:r>
          </w:p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«Обеспечена деятельность управления физической культуры и спорта Липецкой области», всего, в том числе: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bCs/>
                <w:color w:val="000000"/>
                <w:sz w:val="16"/>
                <w:szCs w:val="16"/>
              </w:rPr>
              <w:t>134 426 600,00</w:t>
            </w:r>
          </w:p>
        </w:tc>
      </w:tr>
      <w:tr w:rsidR="00AD3902" w:rsidRPr="00AD3902" w:rsidTr="00AD3902">
        <w:trPr>
          <w:trHeight w:val="288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Региональный бюджет (всего)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19 203 800,00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902" w:rsidRPr="00AD3902" w:rsidRDefault="00AD3902" w:rsidP="00AD39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D3902">
              <w:rPr>
                <w:color w:val="000000"/>
                <w:sz w:val="16"/>
                <w:szCs w:val="16"/>
              </w:rPr>
              <w:t>134 426 600,00</w:t>
            </w:r>
          </w:p>
        </w:tc>
      </w:tr>
    </w:tbl>
    <w:p w:rsidR="00282513" w:rsidRDefault="00282513" w:rsidP="00AD3902">
      <w:pPr>
        <w:spacing w:line="240" w:lineRule="auto"/>
        <w:ind w:firstLine="0"/>
        <w:rPr>
          <w:rFonts w:ascii="Arial" w:hAnsi="Arial" w:cs="Arial"/>
        </w:rPr>
      </w:pPr>
    </w:p>
    <w:p w:rsidR="00F34F9D" w:rsidRPr="000F421F" w:rsidRDefault="00F34F9D" w:rsidP="000F421F">
      <w:pPr>
        <w:spacing w:line="240" w:lineRule="auto"/>
        <w:ind w:firstLine="0"/>
        <w:rPr>
          <w:rFonts w:ascii="Arial" w:hAnsi="Arial" w:cs="Arial"/>
        </w:rPr>
      </w:pPr>
    </w:p>
    <w:p w:rsidR="00E56497" w:rsidRPr="00E56497" w:rsidRDefault="00E56497" w:rsidP="00E56497">
      <w:pPr>
        <w:spacing w:line="240" w:lineRule="auto"/>
        <w:ind w:firstLine="0"/>
        <w:rPr>
          <w:rFonts w:ascii="Arial" w:hAnsi="Arial" w:cs="Arial"/>
          <w:sz w:val="2"/>
          <w:szCs w:val="2"/>
        </w:rPr>
      </w:pPr>
      <w:r w:rsidRPr="00E56497">
        <w:rPr>
          <w:rFonts w:ascii="Arial" w:hAnsi="Arial" w:cs="Arial"/>
          <w:sz w:val="2"/>
          <w:szCs w:val="2"/>
        </w:rPr>
        <w:br/>
      </w:r>
    </w:p>
    <w:p w:rsidR="00FB5B7C" w:rsidRDefault="00FB5B7C" w:rsidP="008B57C0">
      <w:pPr>
        <w:suppressAutoHyphens w:val="0"/>
        <w:spacing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</w:rPr>
        <w:br w:type="page"/>
      </w:r>
    </w:p>
    <w:p w:rsidR="00FB5B7C" w:rsidRDefault="00FB5B7C" w:rsidP="008B57C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FB5B7C" w:rsidSect="00FB5B7C">
          <w:footerReference w:type="even" r:id="rId15"/>
          <w:footerReference w:type="default" r:id="rId16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758A1" w:rsidRPr="002348F6" w:rsidRDefault="00B66D41" w:rsidP="00A75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F4E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F4E4F" w:rsidRPr="009F4E4F">
        <w:rPr>
          <w:rFonts w:ascii="Times New Roman" w:hAnsi="Times New Roman" w:cs="Times New Roman"/>
          <w:sz w:val="28"/>
          <w:szCs w:val="28"/>
        </w:rPr>
        <w:t xml:space="preserve">. </w:t>
      </w:r>
      <w:r w:rsidR="00A758A1" w:rsidRPr="002348F6">
        <w:rPr>
          <w:rFonts w:ascii="Times New Roman" w:hAnsi="Times New Roman" w:cs="Times New Roman"/>
          <w:sz w:val="28"/>
          <w:szCs w:val="28"/>
        </w:rPr>
        <w:t>ПОРЯДОК</w:t>
      </w:r>
    </w:p>
    <w:p w:rsidR="00A758A1" w:rsidRPr="002348F6" w:rsidRDefault="00A758A1" w:rsidP="00A75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РАЙОНОВ, МУНИЦИПАЛЬНЫХ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НА РЕАЛИЗАЦИЮ МУНИЦИПАЛЬНЫХ ПРОГРАММ,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НА ОБЕСПЕЧЕНИЕ УСЛОВИЙ ДЛЯ РАЗВИТИЯ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И МАССОВОГО СПОРТА</w:t>
      </w:r>
    </w:p>
    <w:p w:rsidR="00A758A1" w:rsidRPr="002348F6" w:rsidRDefault="00A758A1" w:rsidP="00A758A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DD5B6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2"/>
      <w:bookmarkEnd w:id="1"/>
      <w:r w:rsidRPr="002348F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на реализацию муниципальных программ, направленных на обеспечение условий для развития физической культуры и массового спорта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A758A1" w:rsidRPr="002348F6" w:rsidRDefault="00A758A1" w:rsidP="00DD5B6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Субсидии предоставляются главным распорядителем средств областного бюджета в сфере физической культуры и спорта (далее – главный распорядитель) местным бюджетам муниципальных образований (далее – местные бюджеты) в пределах лимитов бюджетных обязательств,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(далее – закон об областном бюджете) на предоставление субсидии на цели, указанные в </w:t>
      </w:r>
      <w:hyperlink w:anchor="P742">
        <w:r w:rsidRPr="002348F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348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Расходные обязательства муниципальных образований, на исполнение которых предусмотрено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за счет средств субсидии из областного бюджета, представляют собой обязанности муниципальных образований по финансированию следующих направлений деятельности:</w:t>
      </w:r>
    </w:p>
    <w:p w:rsidR="00A758A1" w:rsidRDefault="00A758A1" w:rsidP="00DD5B63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физкультурных мероприятий и спортивных мероприятий на территории муниципальных образований;</w:t>
      </w:r>
    </w:p>
    <w:p w:rsidR="00A758A1" w:rsidRDefault="00A758A1" w:rsidP="00DD5B63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приобретение спортивной формы;</w:t>
      </w:r>
    </w:p>
    <w:p w:rsidR="00A758A1" w:rsidRDefault="00A758A1" w:rsidP="00DD5B63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приобретение спортивного инвентаря и оборудования;</w:t>
      </w:r>
    </w:p>
    <w:p w:rsidR="00A758A1" w:rsidRPr="002348F6" w:rsidRDefault="00A758A1" w:rsidP="00DD5B63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участие в официальных физкультурных мероприятиях и спортивных мероприятиях.</w:t>
      </w:r>
    </w:p>
    <w:p w:rsidR="00A758A1" w:rsidRPr="002348F6" w:rsidRDefault="00A758A1" w:rsidP="00DD5B6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0"/>
      <w:bookmarkEnd w:id="2"/>
      <w:r w:rsidRPr="002348F6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муниципальным образованием следующих условий:</w:t>
      </w:r>
    </w:p>
    <w:p w:rsidR="00A758A1" w:rsidRDefault="00A758A1" w:rsidP="00DD5B63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1"/>
      <w:bookmarkEnd w:id="3"/>
      <w:r w:rsidRPr="002348F6">
        <w:rPr>
          <w:rFonts w:ascii="Times New Roman" w:hAnsi="Times New Roman" w:cs="Times New Roman"/>
          <w:sz w:val="28"/>
          <w:szCs w:val="28"/>
        </w:rPr>
        <w:t>наличие в бюджете муниципального образования (сводной бюджетной росписи местного бюджета) бюджетных ассигнований, предусмотренных на реализацию муниципальных программ, направленных на обеспечение условий для развития физической культуры и массового спорта в объеме, необходимом для их исполнения, включая размер планируемой к предоставлению из областного бюджета субсидии;</w:t>
      </w:r>
    </w:p>
    <w:p w:rsidR="00A758A1" w:rsidRDefault="00A758A1" w:rsidP="00DD5B63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заключение соглашения о предоставлении из областного бюджета субсидии местному бюджету, предусматривающего обязательства муниципального образования по исполнению расходных обязательств, в соответствии с типовой формой соглашения, утвержденной управлением финансов Липецкой области (далее – соглашение);</w:t>
      </w:r>
    </w:p>
    <w:p w:rsidR="00A758A1" w:rsidRPr="002348F6" w:rsidRDefault="00A758A1" w:rsidP="00DD5B63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3"/>
      <w:bookmarkEnd w:id="4"/>
      <w:r w:rsidRPr="002348F6">
        <w:rPr>
          <w:rFonts w:ascii="Times New Roman" w:hAnsi="Times New Roman" w:cs="Times New Roman"/>
          <w:sz w:val="28"/>
          <w:szCs w:val="28"/>
        </w:rPr>
        <w:t>наличие утвержденной муниципальной программы, направленной на обеспечение условий для развития физической культуры и массового спорта.</w:t>
      </w:r>
    </w:p>
    <w:p w:rsidR="00A758A1" w:rsidRPr="002348F6" w:rsidRDefault="00A758A1" w:rsidP="00DD5B6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4"/>
      <w:bookmarkEnd w:id="5"/>
      <w:r w:rsidRPr="002348F6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отбора, проводимого главным распорядителем.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Критерием отбора муниципальных образований является увеличение доли граждан, проживающих на территории муниципального образования, систематически занимающихся физической культурой и спортом, в общей численности населения муниципального образования в течение последних двух лет, предшествующих году проведения отбора.</w:t>
      </w:r>
    </w:p>
    <w:p w:rsidR="00A758A1" w:rsidRPr="002348F6" w:rsidRDefault="00A758A1" w:rsidP="00DD5B6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6"/>
      <w:bookmarkEnd w:id="6"/>
      <w:r w:rsidRPr="002348F6">
        <w:rPr>
          <w:rFonts w:ascii="Times New Roman" w:hAnsi="Times New Roman" w:cs="Times New Roman"/>
          <w:sz w:val="28"/>
          <w:szCs w:val="28"/>
        </w:rPr>
        <w:t xml:space="preserve">Для получения субсидии на цели, предусмотренные </w:t>
      </w:r>
      <w:hyperlink w:anchor="P742">
        <w:r w:rsidRPr="002348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2348F6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муниципальные образования, отвечающие условию, установленному </w:t>
      </w:r>
      <w:hyperlink w:anchor="P753">
        <w:r w:rsidRPr="002348F6">
          <w:rPr>
            <w:rFonts w:ascii="Times New Roman" w:hAnsi="Times New Roman" w:cs="Times New Roman"/>
            <w:sz w:val="28"/>
            <w:szCs w:val="28"/>
          </w:rPr>
          <w:t>подпунктом 3 пункта 3</w:t>
        </w:r>
      </w:hyperlink>
      <w:r w:rsidRPr="002348F6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претенденты), в срок с 15 августа до 1 сентября включительно представляют главному распорядителю </w:t>
      </w:r>
      <w:hyperlink w:anchor="P852">
        <w:r w:rsidRPr="002348F6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2348F6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к настоящему Порядку (далее – Заявка) с приложением выписки из муниципальной программы, предусматривающей мероприятия, указанные в </w:t>
      </w:r>
      <w:hyperlink w:anchor="P750">
        <w:r w:rsidRPr="002348F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348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57"/>
      <w:bookmarkEnd w:id="7"/>
      <w:r w:rsidRPr="002348F6">
        <w:rPr>
          <w:rFonts w:ascii="Times New Roman" w:hAnsi="Times New Roman" w:cs="Times New Roman"/>
          <w:sz w:val="28"/>
          <w:szCs w:val="28"/>
        </w:rPr>
        <w:t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представитель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58"/>
      <w:bookmarkEnd w:id="8"/>
      <w:r w:rsidRPr="002348F6">
        <w:rPr>
          <w:rFonts w:ascii="Times New Roman" w:hAnsi="Times New Roman" w:cs="Times New Roman"/>
          <w:sz w:val="28"/>
          <w:szCs w:val="28"/>
        </w:rPr>
        <w:t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p w:rsidR="00A758A1" w:rsidRPr="00243102" w:rsidRDefault="00A758A1" w:rsidP="00DD5B6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59"/>
      <w:bookmarkEnd w:id="9"/>
      <w:r w:rsidRPr="002348F6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главным распорядителем (далее – уполномоченное лицо), в течение 15 рабочих дней со дня, следующего за днем окончания срока приема Заявок, рассматривает документы, указанные в </w:t>
      </w:r>
      <w:hyperlink w:anchor="P756">
        <w:r w:rsidRPr="0024310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критерию, указанному в </w:t>
      </w:r>
      <w:hyperlink w:anchor="P754">
        <w:r w:rsidRPr="0024310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348F6" w:rsidRDefault="00A758A1" w:rsidP="00DD5B6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течение 20 рабочих дней со дня, следующего за днем окончания срока приема заявок:</w:t>
      </w:r>
    </w:p>
    <w:p w:rsidR="00A758A1" w:rsidRPr="002348F6" w:rsidRDefault="00A758A1" w:rsidP="00DD5B63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1"/>
      <w:bookmarkEnd w:id="10"/>
      <w:r w:rsidRPr="002348F6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Pr="00243102" w:rsidRDefault="00A758A1" w:rsidP="00DD5B6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оформляет результаты отбора актом о рассмотрении документов, </w:t>
      </w:r>
      <w:r w:rsidRPr="00243102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756">
        <w:r w:rsidRPr="0024310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2348F6" w:rsidRDefault="00A758A1" w:rsidP="00DD5B6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определяет размер субсидий муниципальным образованиям по формуле:</w:t>
      </w:r>
    </w:p>
    <w:p w:rsidR="00A758A1" w:rsidRPr="002348F6" w:rsidRDefault="00A758A1" w:rsidP="00A75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70CDD741" wp14:editId="23C7BB5F">
            <wp:extent cx="1508760" cy="4927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A1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Суб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объем субсидии i-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предоставление субсидии бюджетам муниципальных районов, муниципальных и городских округов на реализацию мероприятий муниципальных программ, направленных на обеспечение условий для развития физической культуры и массового спорта, на соответствующий финансовый год в предельном объеме бюджетных ассигнований, доведенных в установленном порядке;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O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объем средств, необходимый i-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прошедшему отбор, по предоставлению субсидий, с учетом утвержденного предельного уровня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Липецкой областью объема расходного обязательства муниципального образования;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406BEE93" wp14:editId="07AC46B0">
            <wp:extent cx="419100" cy="2832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суммарный объем средств, необходимый муниципальным образованиям области, прошедшим отбор на получение субсидии, с учетом утвержденного предельного уровня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Липецкой областью объема расходного обязатель</w:t>
      </w:r>
      <w:r w:rsidR="000550E3">
        <w:rPr>
          <w:rFonts w:ascii="Times New Roman" w:hAnsi="Times New Roman" w:cs="Times New Roman"/>
          <w:sz w:val="28"/>
          <w:szCs w:val="28"/>
        </w:rPr>
        <w:t>ства муниципального образования.</w:t>
      </w:r>
      <w:bookmarkStart w:id="11" w:name="_GoBack"/>
      <w:bookmarkEnd w:id="11"/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случае если размер субсидии муниципальному образованию, определенный в соответствии с настоящим Порядком, больше размера средств, указанного в заявке муниципального образования, размер субсидии соответствующему i-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определяется в размере средств, указанном в заявке.</w:t>
      </w:r>
    </w:p>
    <w:p w:rsidR="00A758A1" w:rsidRPr="002348F6" w:rsidRDefault="00A758A1" w:rsidP="00DD5B6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подготавливает проект приказа с отражением в нем следующей информации: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получателей субсидий;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размер субсидии, определенный в отношении каждого получателя субсидии;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перечень претендентов, которым отказано в предоставлении субсидии, с обоснованием причин отказа;</w:t>
      </w:r>
    </w:p>
    <w:p w:rsidR="00A758A1" w:rsidRDefault="00A758A1" w:rsidP="00DD5B63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главный распорядитель утверждает приказ, подготовленный в </w:t>
      </w:r>
      <w:r w:rsidRPr="00243102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hyperlink w:anchor="P761">
        <w:r w:rsidRPr="00243102">
          <w:rPr>
            <w:rFonts w:ascii="Times New Roman" w:hAnsi="Times New Roman" w:cs="Times New Roman"/>
            <w:sz w:val="28"/>
            <w:szCs w:val="28"/>
          </w:rPr>
          <w:t>подпункта 1 пункта 7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2348F6">
        <w:rPr>
          <w:rFonts w:ascii="Times New Roman" w:hAnsi="Times New Roman" w:cs="Times New Roman"/>
          <w:sz w:val="28"/>
          <w:szCs w:val="28"/>
        </w:rPr>
        <w:t>(далее – приказ о размере субсидий);</w:t>
      </w:r>
    </w:p>
    <w:p w:rsidR="00A758A1" w:rsidRPr="00A807B9" w:rsidRDefault="00A758A1" w:rsidP="00DD5B63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B9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направляет приказ о размере субсидий в управление финансов Липецкой области;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направляет претендентам уведомления об отказе с обоснованием причин отказа.</w:t>
      </w:r>
    </w:p>
    <w:p w:rsidR="00A758A1" w:rsidRDefault="00A758A1" w:rsidP="00DD5B6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2">
        <w:rPr>
          <w:rFonts w:ascii="Times New Roman" w:hAnsi="Times New Roman" w:cs="Times New Roman"/>
          <w:sz w:val="28"/>
          <w:szCs w:val="28"/>
        </w:rPr>
        <w:t xml:space="preserve">Условие предоставления субсидии, установленное </w:t>
      </w:r>
      <w:hyperlink w:anchor="P751">
        <w:r w:rsidRPr="00243102">
          <w:rPr>
            <w:rFonts w:ascii="Times New Roman" w:hAnsi="Times New Roman" w:cs="Times New Roman"/>
            <w:sz w:val="28"/>
            <w:szCs w:val="28"/>
          </w:rPr>
          <w:t>подпунктом 1 пункта 3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Порядка, должно быть исполнено муниципальным </w:t>
      </w:r>
      <w:r w:rsidRPr="002348F6">
        <w:rPr>
          <w:rFonts w:ascii="Times New Roman" w:hAnsi="Times New Roman" w:cs="Times New Roman"/>
          <w:sz w:val="28"/>
          <w:szCs w:val="28"/>
        </w:rPr>
        <w:t>образованием в полном объеме до дня заключения соглашения.</w:t>
      </w:r>
    </w:p>
    <w:p w:rsidR="00A758A1" w:rsidRPr="00A807B9" w:rsidRDefault="00A758A1" w:rsidP="00DD5B6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B9">
        <w:rPr>
          <w:rFonts w:ascii="Times New Roman" w:hAnsi="Times New Roman" w:cs="Times New Roman"/>
          <w:sz w:val="28"/>
          <w:szCs w:val="28"/>
        </w:rPr>
        <w:t>Распределение субсидий осуществляется законом об областном бюджете. В течение 10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 w:rsidR="00A758A1" w:rsidRPr="00243102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дня, следующего за днем получения уведомления,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</w:t>
      </w:r>
      <w:r w:rsidRPr="00243102">
        <w:rPr>
          <w:rFonts w:ascii="Times New Roman" w:hAnsi="Times New Roman" w:cs="Times New Roman"/>
          <w:sz w:val="28"/>
          <w:szCs w:val="28"/>
        </w:rPr>
        <w:t xml:space="preserve">бюджете на цели, указанные в </w:t>
      </w:r>
      <w:hyperlink w:anchor="P742">
        <w:r w:rsidRPr="002431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заключить соглашение с главным распорядителем до 15 февраля года предоставления субсидии.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Главный распорядитель заключает с получателем субсидии соглашение в день его обращения.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соглашения субсидия не перечисляется.</w:t>
      </w:r>
    </w:p>
    <w:p w:rsidR="00A758A1" w:rsidRDefault="00A758A1" w:rsidP="00DD5B6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88"/>
      <w:bookmarkEnd w:id="12"/>
      <w:r w:rsidRPr="002348F6">
        <w:rPr>
          <w:rFonts w:ascii="Times New Roman" w:hAnsi="Times New Roman" w:cs="Times New Roman"/>
          <w:sz w:val="28"/>
          <w:szCs w:val="28"/>
        </w:rPr>
        <w:t xml:space="preserve">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которые указаны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>.</w:t>
      </w:r>
    </w:p>
    <w:p w:rsidR="00A758A1" w:rsidRDefault="00A758A1" w:rsidP="00DD5B6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B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  <w:r w:rsidRPr="002348F6">
        <w:rPr>
          <w:rFonts w:ascii="Times New Roman" w:hAnsi="Times New Roman" w:cs="Times New Roman"/>
          <w:sz w:val="28"/>
          <w:szCs w:val="28"/>
        </w:rPr>
        <w:t>–</w:t>
      </w:r>
      <w:r w:rsidRPr="00A807B9">
        <w:rPr>
          <w:rFonts w:ascii="Times New Roman" w:hAnsi="Times New Roman" w:cs="Times New Roman"/>
          <w:sz w:val="28"/>
          <w:szCs w:val="28"/>
        </w:rPr>
        <w:t xml:space="preserve"> получатели средств областного бюджета </w:t>
      </w:r>
      <w:r w:rsidRPr="002348F6">
        <w:rPr>
          <w:rFonts w:ascii="Times New Roman" w:hAnsi="Times New Roman" w:cs="Times New Roman"/>
          <w:sz w:val="28"/>
          <w:szCs w:val="28"/>
        </w:rPr>
        <w:t>–</w:t>
      </w:r>
      <w:r w:rsidRPr="00A807B9">
        <w:rPr>
          <w:rFonts w:ascii="Times New Roman" w:hAnsi="Times New Roman" w:cs="Times New Roman"/>
          <w:sz w:val="28"/>
          <w:szCs w:val="28"/>
        </w:rPr>
        <w:t xml:space="preserve"> обеспечивают целевое использование субсидии и представляют отчет об использовании субсидии главному распорядителю в сроки, порядке и по форме, которые установлены соглашением.</w:t>
      </w:r>
    </w:p>
    <w:p w:rsidR="00A758A1" w:rsidRPr="00A807B9" w:rsidRDefault="00A758A1" w:rsidP="00DD5B6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B9">
        <w:rPr>
          <w:rFonts w:ascii="Times New Roman" w:hAnsi="Times New Roman" w:cs="Times New Roman"/>
          <w:sz w:val="28"/>
          <w:szCs w:val="28"/>
        </w:rPr>
        <w:t>Результатом использования субсидий является количество видов спорта из числа базовых видов спорта, утвержденных приказом Министерства спорта Российской Федерации для Липецкой области, по которым спортивные сборные команды муниципальных районов, муниципальных и городских округов, сформированные по итогам чемпионата и (или) первенства муниципальных образований, приняли участие в чемпионате и (или) первенстве области.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Значение результата использования субсидий устанавливается соглашением.</w:t>
      </w:r>
    </w:p>
    <w:p w:rsidR="00A758A1" w:rsidRPr="002348F6" w:rsidRDefault="00A758A1" w:rsidP="00DD5B6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Основания и порядок применения ответственности к получателю субсидии при невыполнении им условий соглашения устанавливаются в соглашении.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обязательств, </w:t>
      </w:r>
      <w:r w:rsidRPr="00243102">
        <w:rPr>
          <w:rFonts w:ascii="Times New Roman" w:hAnsi="Times New Roman" w:cs="Times New Roman"/>
          <w:sz w:val="28"/>
          <w:szCs w:val="28"/>
        </w:rPr>
        <w:t xml:space="preserve">предусмотренных соглашением в соответствии с </w:t>
      </w:r>
      <w:hyperlink r:id="rId19">
        <w:r w:rsidRPr="00243102">
          <w:rPr>
            <w:rFonts w:ascii="Times New Roman" w:hAnsi="Times New Roman" w:cs="Times New Roman"/>
            <w:sz w:val="28"/>
            <w:szCs w:val="28"/>
          </w:rPr>
          <w:t>подпунктом 3 пункта 8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№ 40 (далее – Правила), порядок и предельный объем сокращения субсидий устанавливаются соглашением в соответствии с требованиями </w:t>
      </w:r>
      <w:hyperlink r:id="rId20">
        <w:r w:rsidRPr="00243102">
          <w:rPr>
            <w:rFonts w:ascii="Times New Roman" w:hAnsi="Times New Roman" w:cs="Times New Roman"/>
            <w:sz w:val="28"/>
            <w:szCs w:val="28"/>
          </w:rPr>
          <w:t>пунктов 12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–</w:t>
      </w:r>
      <w:r w:rsidRPr="00243102">
        <w:rPr>
          <w:rFonts w:ascii="Times New Roman" w:hAnsi="Times New Roman" w:cs="Times New Roman"/>
          <w:sz w:val="28"/>
          <w:szCs w:val="28"/>
        </w:rPr>
        <w:t xml:space="preserve"> </w:t>
      </w:r>
      <w:hyperlink r:id="rId21">
        <w:r w:rsidRPr="0024310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Правил.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обязательств, </w:t>
      </w:r>
      <w:r w:rsidRPr="00243102">
        <w:rPr>
          <w:rFonts w:ascii="Times New Roman" w:hAnsi="Times New Roman" w:cs="Times New Roman"/>
          <w:sz w:val="28"/>
          <w:szCs w:val="28"/>
        </w:rPr>
        <w:t xml:space="preserve">предусмотренных соглашением в соответствии с </w:t>
      </w:r>
      <w:hyperlink r:id="rId22">
        <w:r w:rsidRPr="00243102">
          <w:rPr>
            <w:rFonts w:ascii="Times New Roman" w:hAnsi="Times New Roman" w:cs="Times New Roman"/>
            <w:sz w:val="28"/>
            <w:szCs w:val="28"/>
          </w:rPr>
          <w:t>подпунктом 2 пункта 8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Правил, порядок и предельный объем сокращения субсидий устанавливаются соглашением в соответствии с требованиями, предусмотренными бюджетным законодательством Российской Федерации.</w:t>
      </w:r>
    </w:p>
    <w:p w:rsidR="00A758A1" w:rsidRDefault="00A758A1" w:rsidP="00DD5B6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муниципальным образованием, к нему применяются бюджетные меры принуждения, предусмотренные бюджетным законодательством Российской Федерации.</w:t>
      </w:r>
    </w:p>
    <w:p w:rsidR="00A758A1" w:rsidRPr="00243102" w:rsidRDefault="00A758A1" w:rsidP="00DD5B6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B9">
        <w:rPr>
          <w:rFonts w:ascii="Times New Roman" w:hAnsi="Times New Roman" w:cs="Times New Roman"/>
          <w:sz w:val="28"/>
          <w:szCs w:val="28"/>
        </w:rPr>
        <w:t xml:space="preserve">В случае возникновения в текущем финансовом году у получателя субсидии экономии при ее использовании получатель субсидии вправе направить в текущем финансовом году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(далее </w:t>
      </w:r>
      <w:r w:rsidRPr="002348F6">
        <w:rPr>
          <w:rFonts w:ascii="Times New Roman" w:hAnsi="Times New Roman" w:cs="Times New Roman"/>
          <w:sz w:val="28"/>
          <w:szCs w:val="28"/>
        </w:rPr>
        <w:t>–</w:t>
      </w:r>
      <w:r w:rsidRPr="00A807B9">
        <w:rPr>
          <w:rFonts w:ascii="Times New Roman" w:hAnsi="Times New Roman" w:cs="Times New Roman"/>
          <w:sz w:val="28"/>
          <w:szCs w:val="28"/>
        </w:rPr>
        <w:t xml:space="preserve"> </w:t>
      </w:r>
      <w:r w:rsidRPr="00243102">
        <w:rPr>
          <w:rFonts w:ascii="Times New Roman" w:hAnsi="Times New Roman" w:cs="Times New Roman"/>
          <w:sz w:val="28"/>
          <w:szCs w:val="28"/>
        </w:rPr>
        <w:t xml:space="preserve">дополнительная заявка) в порядке, установленном </w:t>
      </w:r>
      <w:hyperlink w:anchor="P757">
        <w:r w:rsidRPr="00243102">
          <w:rPr>
            <w:rFonts w:ascii="Times New Roman" w:hAnsi="Times New Roman" w:cs="Times New Roman"/>
            <w:sz w:val="28"/>
            <w:szCs w:val="28"/>
          </w:rPr>
          <w:t>абзацем вторым пункта 5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2">
        <w:rPr>
          <w:rFonts w:ascii="Times New Roman" w:hAnsi="Times New Roman" w:cs="Times New Roman"/>
          <w:sz w:val="28"/>
          <w:szCs w:val="28"/>
        </w:rPr>
        <w:t xml:space="preserve">Дополнительная заявка регистрируется в порядке, установленном </w:t>
      </w:r>
      <w:hyperlink w:anchor="P758">
        <w:r w:rsidRPr="00243102">
          <w:rPr>
            <w:rFonts w:ascii="Times New Roman" w:hAnsi="Times New Roman" w:cs="Times New Roman"/>
            <w:sz w:val="28"/>
            <w:szCs w:val="28"/>
          </w:rPr>
          <w:t>абзацем третьим пункта 5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Порядка, и рассматривается </w:t>
      </w:r>
      <w:r w:rsidRPr="002348F6">
        <w:rPr>
          <w:rFonts w:ascii="Times New Roman" w:hAnsi="Times New Roman" w:cs="Times New Roman"/>
          <w:sz w:val="28"/>
          <w:szCs w:val="28"/>
        </w:rPr>
        <w:t>уполномоченным лицом в течение 5 рабочих дней, следующих за днем ее поступления.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 результатам рассмотрения дополнительной заявки уполномоченное лицо в течение 10 рабочих дней, следующих за днем ее поступления, уведомляет получателя субсидии о возможности направления неиспользованного остатка субсидии на цели, указанные в дополнительной заявке.</w:t>
      </w:r>
    </w:p>
    <w:p w:rsidR="00A758A1" w:rsidRPr="002348F6" w:rsidRDefault="00A758A1" w:rsidP="00DD5B6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Внесение изменений в распределение объемов субсидий между </w:t>
      </w:r>
      <w:r w:rsidRPr="00243102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осуществляется в соответствии со </w:t>
      </w:r>
      <w:hyperlink r:id="rId23">
        <w:r w:rsidRPr="00243102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 xml:space="preserve">Закона Липецкой области от 27 декабря 2019 года </w:t>
      </w:r>
      <w:r>
        <w:rPr>
          <w:rFonts w:ascii="Times New Roman" w:hAnsi="Times New Roman" w:cs="Times New Roman"/>
          <w:sz w:val="28"/>
          <w:szCs w:val="28"/>
        </w:rPr>
        <w:t>№ 343-ОЗ «</w:t>
      </w:r>
      <w:r w:rsidRPr="002348F6">
        <w:rPr>
          <w:rFonts w:ascii="Times New Roman" w:hAnsi="Times New Roman" w:cs="Times New Roman"/>
          <w:sz w:val="28"/>
          <w:szCs w:val="28"/>
        </w:rPr>
        <w:t>О бюдж</w:t>
      </w:r>
      <w:r>
        <w:rPr>
          <w:rFonts w:ascii="Times New Roman" w:hAnsi="Times New Roman" w:cs="Times New Roman"/>
          <w:sz w:val="28"/>
          <w:szCs w:val="28"/>
        </w:rPr>
        <w:t>етном процессе Липецкой области»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Закон Липецкой области «</w:t>
      </w:r>
      <w:r w:rsidRPr="002348F6">
        <w:rPr>
          <w:rFonts w:ascii="Times New Roman" w:hAnsi="Times New Roman" w:cs="Times New Roman"/>
          <w:sz w:val="28"/>
          <w:szCs w:val="28"/>
        </w:rPr>
        <w:t>О бюджетном процессе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>).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При уменьшении объема субсидии законом об областном бюджете объема средств на цели (направления расходов), предусмотренные настоящим Порядком, объем субсидии муниципальным образованиям будет уменьшен пропорционально.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При увеличении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при наличии нераспределенных субсидий,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</w:t>
      </w:r>
      <w:r>
        <w:rPr>
          <w:rFonts w:ascii="Times New Roman" w:hAnsi="Times New Roman" w:cs="Times New Roman"/>
          <w:sz w:val="28"/>
          <w:szCs w:val="28"/>
        </w:rPr>
        <w:t>щения о проведении отбора в «</w:t>
      </w:r>
      <w:r w:rsidRPr="002348F6">
        <w:rPr>
          <w:rFonts w:ascii="Times New Roman" w:hAnsi="Times New Roman" w:cs="Times New Roman"/>
          <w:sz w:val="28"/>
          <w:szCs w:val="28"/>
        </w:rPr>
        <w:t>Липецкой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, представляют главному </w:t>
      </w:r>
      <w:r w:rsidRPr="00243102">
        <w:rPr>
          <w:rFonts w:ascii="Times New Roman" w:hAnsi="Times New Roman" w:cs="Times New Roman"/>
          <w:sz w:val="28"/>
          <w:szCs w:val="28"/>
        </w:rPr>
        <w:t xml:space="preserve">распорядителю заявку и документы, предусмотренные </w:t>
      </w:r>
      <w:hyperlink w:anchor="P756">
        <w:r w:rsidRPr="0024310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348F6">
        <w:rPr>
          <w:rFonts w:ascii="Times New Roman" w:hAnsi="Times New Roman" w:cs="Times New Roman"/>
          <w:sz w:val="28"/>
          <w:szCs w:val="28"/>
        </w:rPr>
        <w:t>Порядка.</w:t>
      </w:r>
    </w:p>
    <w:p w:rsidR="00A758A1" w:rsidRPr="00243102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Уполномоченное лицо осуществляет отбор претендентов в соответствии </w:t>
      </w:r>
      <w:r w:rsidRPr="0024310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59">
        <w:r w:rsidRPr="0024310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43102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2">
        <w:rPr>
          <w:rFonts w:ascii="Times New Roman" w:hAnsi="Times New Roman" w:cs="Times New Roman"/>
          <w:sz w:val="28"/>
          <w:szCs w:val="28"/>
        </w:rPr>
        <w:t>В течение 10 рабочих дней со дня, следующего за днем окончания срока приема заявок:</w:t>
      </w:r>
    </w:p>
    <w:p w:rsidR="00A758A1" w:rsidRPr="00243102" w:rsidRDefault="00A758A1" w:rsidP="00DD5B6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06"/>
      <w:bookmarkEnd w:id="13"/>
      <w:r w:rsidRPr="00243102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Pr="00243102" w:rsidRDefault="00A758A1" w:rsidP="00DD5B6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2">
        <w:rPr>
          <w:rFonts w:ascii="Times New Roman" w:hAnsi="Times New Roman" w:cs="Times New Roman"/>
          <w:sz w:val="28"/>
          <w:szCs w:val="28"/>
        </w:rPr>
        <w:t xml:space="preserve">оформляет результаты отбора актом о рассмотрении документов, указанных в </w:t>
      </w:r>
      <w:hyperlink w:anchor="P756">
        <w:r w:rsidRPr="0024310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243102" w:rsidRDefault="00A758A1" w:rsidP="00DD5B6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2">
        <w:rPr>
          <w:rFonts w:ascii="Times New Roman" w:hAnsi="Times New Roman" w:cs="Times New Roman"/>
          <w:sz w:val="28"/>
          <w:szCs w:val="28"/>
        </w:rPr>
        <w:t xml:space="preserve">определяет размер субсидий муниципальным образованиям по формуле, установленной в </w:t>
      </w:r>
      <w:hyperlink w:anchor="P761">
        <w:r w:rsidRPr="00243102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5172EE" w:rsidRDefault="00A758A1" w:rsidP="00DD5B6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EE">
        <w:rPr>
          <w:rFonts w:ascii="Times New Roman" w:hAnsi="Times New Roman" w:cs="Times New Roman"/>
          <w:sz w:val="28"/>
          <w:szCs w:val="28"/>
        </w:rPr>
        <w:t>подготавливает проект приказа о размере субсидий с отражением в нем следующей информации: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получателей субсидий;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размер субсидии, определенный в отношении каждого получателя субсидии;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перечень претендентов, которым отказано в предоставлении субсидии, с обоснованием причин отказа;</w:t>
      </w:r>
    </w:p>
    <w:p w:rsidR="00A758A1" w:rsidRPr="00243102" w:rsidRDefault="00A758A1" w:rsidP="00DD5B6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главный распорядитель утверждает приказ о размере субсидий, </w:t>
      </w:r>
      <w:r w:rsidRPr="00243102">
        <w:rPr>
          <w:rFonts w:ascii="Times New Roman" w:hAnsi="Times New Roman" w:cs="Times New Roman"/>
          <w:sz w:val="28"/>
          <w:szCs w:val="28"/>
        </w:rPr>
        <w:t xml:space="preserve">подготовленный в соответствии с требованиями </w:t>
      </w:r>
      <w:hyperlink w:anchor="P806">
        <w:r w:rsidRPr="00243102">
          <w:rPr>
            <w:rFonts w:ascii="Times New Roman" w:hAnsi="Times New Roman" w:cs="Times New Roman"/>
            <w:sz w:val="28"/>
            <w:szCs w:val="28"/>
          </w:rPr>
          <w:t>подпункта 1 пункта 16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243102" w:rsidRDefault="00A758A1" w:rsidP="00DD5B6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2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Default="00A758A1" w:rsidP="00DD5B6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2">
        <w:rPr>
          <w:rFonts w:ascii="Times New Roman" w:hAnsi="Times New Roman" w:cs="Times New Roman"/>
          <w:sz w:val="28"/>
          <w:szCs w:val="28"/>
        </w:rPr>
        <w:t xml:space="preserve">подготавливает проект нормативного правового акта Правительства области о внесении изменений в распределение объемов субсидий между муниципальными образованиями в случаях, предусмотренных </w:t>
      </w:r>
      <w:hyperlink r:id="rId24">
        <w:r w:rsidRPr="00243102">
          <w:rPr>
            <w:rFonts w:ascii="Times New Roman" w:hAnsi="Times New Roman" w:cs="Times New Roman"/>
            <w:sz w:val="28"/>
            <w:szCs w:val="28"/>
          </w:rPr>
          <w:t>частью 5 статьи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Липецкой области «</w:t>
      </w:r>
      <w:r w:rsidRPr="002348F6">
        <w:rPr>
          <w:rFonts w:ascii="Times New Roman" w:hAnsi="Times New Roman" w:cs="Times New Roman"/>
          <w:sz w:val="28"/>
          <w:szCs w:val="28"/>
        </w:rPr>
        <w:t>О бюджетном процессе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>, либо направляет приказ о размере субсидий в управление финансов Липецкой области, либо предложения о внесении изменений в закон об областном бюджете в иных случаях;</w:t>
      </w:r>
    </w:p>
    <w:p w:rsidR="00A758A1" w:rsidRPr="005172EE" w:rsidRDefault="00A758A1" w:rsidP="00DD5B6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EE">
        <w:rPr>
          <w:rFonts w:ascii="Times New Roman" w:hAnsi="Times New Roman" w:cs="Times New Roman"/>
          <w:sz w:val="28"/>
          <w:szCs w:val="28"/>
        </w:rPr>
        <w:t>направляет претендентам уведомления об отказе с обоснованием причин отказа.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течение 5 рабочих дней со дня, следующего за днем вступления в силу нормативного правового акта Правительства области о внесении изменений в распределение объемов субсидий между муниципальными образованиями,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 w:rsidR="00A758A1" w:rsidRPr="00243102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</w:t>
      </w:r>
      <w:r w:rsidRPr="00243102">
        <w:rPr>
          <w:rFonts w:ascii="Times New Roman" w:hAnsi="Times New Roman" w:cs="Times New Roman"/>
          <w:sz w:val="28"/>
          <w:szCs w:val="28"/>
        </w:rPr>
        <w:t xml:space="preserve">бюджете на цели, указанные в </w:t>
      </w:r>
      <w:hyperlink w:anchor="P742">
        <w:r w:rsidRPr="002431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дня, следующего за днем получения уведомления.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Главный распорядитель заключает с получателем субсидии соглашение в день его обращения.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соглашения субсидия не перечисляется.</w:t>
      </w:r>
    </w:p>
    <w:p w:rsidR="00A758A1" w:rsidRPr="00243102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Главный распорядитель перечисляет бюджетные средства на счета </w:t>
      </w:r>
      <w:r w:rsidRPr="00243102">
        <w:rPr>
          <w:rFonts w:ascii="Times New Roman" w:hAnsi="Times New Roman" w:cs="Times New Roman"/>
          <w:sz w:val="28"/>
          <w:szCs w:val="28"/>
        </w:rPr>
        <w:t xml:space="preserve">получателей субсидий в соответствии с </w:t>
      </w:r>
      <w:hyperlink w:anchor="P788">
        <w:r w:rsidRPr="00243102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43102" w:rsidRDefault="00A758A1" w:rsidP="00DD5B6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2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субсидий на цели, указанные в </w:t>
      </w:r>
      <w:hyperlink w:anchor="P742">
        <w:r w:rsidRPr="002431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A758A1" w:rsidRPr="00243102" w:rsidRDefault="00A758A1" w:rsidP="00DD5B6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2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756">
        <w:r w:rsidRPr="0024310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243102" w:rsidRDefault="00A758A1" w:rsidP="00DD5B6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2">
        <w:rPr>
          <w:rFonts w:ascii="Times New Roman" w:hAnsi="Times New Roman" w:cs="Times New Roman"/>
          <w:sz w:val="28"/>
          <w:szCs w:val="28"/>
        </w:rPr>
        <w:t>недостоверность информации, представленной муниципальным образованием;</w:t>
      </w:r>
    </w:p>
    <w:p w:rsidR="00A758A1" w:rsidRPr="00243102" w:rsidRDefault="00A758A1" w:rsidP="00DD5B6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2">
        <w:rPr>
          <w:rFonts w:ascii="Times New Roman" w:hAnsi="Times New Roman" w:cs="Times New Roman"/>
          <w:sz w:val="28"/>
          <w:szCs w:val="28"/>
        </w:rPr>
        <w:t xml:space="preserve">несоответствие условиям предоставления, указанным в </w:t>
      </w:r>
      <w:hyperlink w:anchor="P750">
        <w:r w:rsidRPr="0024310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431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348F6" w:rsidRDefault="00A758A1" w:rsidP="00DD5B6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Получатели субсидий несут ответственность за достоверность сведений, содержащихся в документах и отчетности.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 w:rsidR="00A758A1" w:rsidRPr="002348F6" w:rsidRDefault="00A758A1" w:rsidP="00DD5B6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контроля.</w:t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Приложение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и распределения субсидий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бюджетам муниципальных районов,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муниципальных и городских округов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 реализацию муниципальных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программ, направленных на обеспечение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условий для развития физической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культуры и массового спорта</w:t>
      </w:r>
    </w:p>
    <w:p w:rsidR="00A758A1" w:rsidRPr="002348F6" w:rsidRDefault="00A758A1" w:rsidP="00A758A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Начальнику управления физической</w:t>
      </w:r>
    </w:p>
    <w:p w:rsidR="00A758A1" w:rsidRPr="002348F6" w:rsidRDefault="00A758A1" w:rsidP="00A758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культуры и спорта Липецкой области</w:t>
      </w:r>
    </w:p>
    <w:p w:rsidR="00A758A1" w:rsidRPr="002348F6" w:rsidRDefault="00A758A1" w:rsidP="00A758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58A1" w:rsidRDefault="00A758A1" w:rsidP="00A75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ЗАЯВКА</w:t>
      </w:r>
    </w:p>
    <w:p w:rsidR="00A758A1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758A1" w:rsidRPr="00B45C49" w:rsidRDefault="00A758A1" w:rsidP="00A75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5C4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просит рассмотреть настоящую заявку в рамках проведения отбора</w:t>
      </w:r>
      <w:r w:rsidRPr="005172EE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образований в части предоставления субсидии бюджетам</w:t>
      </w:r>
      <w:r w:rsidRPr="005172EE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районов, муниципальных и городских округов на реализацию</w:t>
      </w:r>
      <w:r w:rsidRPr="005172EE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программ, направленных на обеспечение условий для развития</w:t>
      </w:r>
      <w:r w:rsidRPr="005172EE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физической культуры и массового спорта, и выделить субсидию в размере: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20__ год ___________ руб.;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20__ год ___________ руб.;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20__ год ___________ руб.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Реквизиты муниципального образования: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ИНН _____________________________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КПП _____________________________</w:t>
      </w:r>
    </w:p>
    <w:p w:rsidR="00A758A1" w:rsidRPr="005172EE" w:rsidRDefault="00D520BC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5">
        <w:r w:rsidR="00A758A1" w:rsidRPr="005172EE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 w:rsidR="00A758A1" w:rsidRPr="005172E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Полное наименование 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Расчетный счет 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Наименование банка 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Корреспондирующий счет 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БИК _____________________________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КБК _____________________________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Таблица 1</w:t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5"/>
        <w:gridCol w:w="1226"/>
        <w:gridCol w:w="1284"/>
      </w:tblGrid>
      <w:tr w:rsidR="00A758A1" w:rsidRPr="002348F6" w:rsidTr="00902E0D">
        <w:tc>
          <w:tcPr>
            <w:tcW w:w="3656" w:type="pct"/>
          </w:tcPr>
          <w:p w:rsidR="00A758A1" w:rsidRPr="002348F6" w:rsidRDefault="00A758A1" w:rsidP="00902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6" w:type="pct"/>
          </w:tcPr>
          <w:p w:rsidR="00A758A1" w:rsidRPr="002348F6" w:rsidRDefault="00A758A1" w:rsidP="00902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687" w:type="pct"/>
          </w:tcPr>
          <w:p w:rsidR="00A758A1" w:rsidRPr="002348F6" w:rsidRDefault="00A758A1" w:rsidP="00902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A758A1" w:rsidRPr="002348F6" w:rsidTr="00902E0D">
        <w:tc>
          <w:tcPr>
            <w:tcW w:w="3656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Доля граждан, проживающих на территории муниципального образования, систематически занимающихся физической культурой и спортом, в общей численности населения муниципального образования, %</w:t>
            </w:r>
          </w:p>
        </w:tc>
        <w:tc>
          <w:tcPr>
            <w:tcW w:w="656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Таблица 2</w:t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1987"/>
        <w:gridCol w:w="2512"/>
        <w:gridCol w:w="2452"/>
        <w:gridCol w:w="1809"/>
      </w:tblGrid>
      <w:tr w:rsidR="00A758A1" w:rsidRPr="002348F6" w:rsidTr="00902E0D">
        <w:tc>
          <w:tcPr>
            <w:tcW w:w="313" w:type="pct"/>
          </w:tcPr>
          <w:p w:rsidR="00A758A1" w:rsidRPr="002348F6" w:rsidRDefault="00A758A1" w:rsidP="00902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758A1" w:rsidRPr="002348F6" w:rsidRDefault="00A758A1" w:rsidP="00902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63" w:type="pct"/>
          </w:tcPr>
          <w:p w:rsidR="00A758A1" w:rsidRPr="002348F6" w:rsidRDefault="00A758A1" w:rsidP="00902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4" w:type="pct"/>
          </w:tcPr>
          <w:p w:rsidR="00A758A1" w:rsidRPr="002348F6" w:rsidRDefault="00A758A1" w:rsidP="00902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Объем средств, необходимый муниципальному образованию на реализацию муниципальных программ, направленных на обеспечение условий для развития физической культуры и массового спорта, руб.</w:t>
            </w:r>
          </w:p>
        </w:tc>
        <w:tc>
          <w:tcPr>
            <w:tcW w:w="1312" w:type="pct"/>
          </w:tcPr>
          <w:p w:rsidR="00A758A1" w:rsidRPr="002348F6" w:rsidRDefault="00A758A1" w:rsidP="00902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уровень </w:t>
            </w:r>
            <w:proofErr w:type="spellStart"/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348F6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областью расходного обязательства муниципального образования, %</w:t>
            </w:r>
          </w:p>
        </w:tc>
        <w:tc>
          <w:tcPr>
            <w:tcW w:w="968" w:type="pct"/>
          </w:tcPr>
          <w:p w:rsidR="00A758A1" w:rsidRPr="002348F6" w:rsidRDefault="00A758A1" w:rsidP="00902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Необходимая сумма субсидии из областного бюджета, руб.</w:t>
            </w:r>
          </w:p>
        </w:tc>
      </w:tr>
      <w:tr w:rsidR="00A758A1" w:rsidRPr="002348F6" w:rsidTr="00902E0D">
        <w:tc>
          <w:tcPr>
            <w:tcW w:w="313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pct"/>
            <w:gridSpan w:val="4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_______ год</w:t>
            </w:r>
          </w:p>
        </w:tc>
      </w:tr>
      <w:tr w:rsidR="00A758A1" w:rsidRPr="002348F6" w:rsidTr="00902E0D">
        <w:tc>
          <w:tcPr>
            <w:tcW w:w="313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A1" w:rsidRPr="002348F6" w:rsidTr="00902E0D">
        <w:tc>
          <w:tcPr>
            <w:tcW w:w="313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pct"/>
            <w:gridSpan w:val="4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_______ год</w:t>
            </w:r>
          </w:p>
        </w:tc>
      </w:tr>
      <w:tr w:rsidR="00A758A1" w:rsidRPr="002348F6" w:rsidTr="00902E0D">
        <w:tc>
          <w:tcPr>
            <w:tcW w:w="313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A1" w:rsidRPr="002348F6" w:rsidTr="00902E0D">
        <w:tc>
          <w:tcPr>
            <w:tcW w:w="313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pct"/>
            <w:gridSpan w:val="4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8F6">
              <w:rPr>
                <w:rFonts w:ascii="Times New Roman" w:hAnsi="Times New Roman" w:cs="Times New Roman"/>
                <w:sz w:val="28"/>
                <w:szCs w:val="28"/>
              </w:rPr>
              <w:t>_______ год</w:t>
            </w:r>
          </w:p>
        </w:tc>
      </w:tr>
      <w:tr w:rsidR="00A758A1" w:rsidRPr="002348F6" w:rsidTr="00902E0D">
        <w:tc>
          <w:tcPr>
            <w:tcW w:w="313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A758A1" w:rsidRPr="002348F6" w:rsidRDefault="00A758A1" w:rsidP="00902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1.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2.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...</w:t>
      </w:r>
    </w:p>
    <w:p w:rsidR="00A758A1" w:rsidRPr="002348F6" w:rsidRDefault="00A758A1" w:rsidP="00A75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случае предоставления субсидии уведомить о необходимости заключения</w:t>
      </w:r>
      <w:r w:rsidRPr="005172EE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соглашения следующим образом: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</w:t>
      </w:r>
      <w:r w:rsidRPr="00243102">
        <w:rPr>
          <w:rFonts w:ascii="Times New Roman" w:hAnsi="Times New Roman" w:cs="Times New Roman"/>
          <w:sz w:val="28"/>
          <w:szCs w:val="28"/>
        </w:rPr>
        <w:t>_</w:t>
      </w:r>
      <w:r w:rsidRPr="005172EE">
        <w:rPr>
          <w:rFonts w:ascii="Times New Roman" w:hAnsi="Times New Roman" w:cs="Times New Roman"/>
          <w:sz w:val="28"/>
          <w:szCs w:val="28"/>
        </w:rPr>
        <w:t>_</w:t>
      </w:r>
      <w:r w:rsidRPr="002348F6">
        <w:rPr>
          <w:rFonts w:ascii="Times New Roman" w:hAnsi="Times New Roman" w:cs="Times New Roman"/>
          <w:sz w:val="28"/>
          <w:szCs w:val="28"/>
        </w:rPr>
        <w:t>____</w:t>
      </w:r>
      <w:r w:rsidRPr="005172EE">
        <w:rPr>
          <w:rFonts w:ascii="Times New Roman" w:hAnsi="Times New Roman" w:cs="Times New Roman"/>
          <w:sz w:val="28"/>
          <w:szCs w:val="28"/>
        </w:rPr>
        <w:t xml:space="preserve">  </w:t>
      </w:r>
      <w:r w:rsidRPr="002348F6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5172EE">
        <w:rPr>
          <w:rFonts w:ascii="Times New Roman" w:hAnsi="Times New Roman" w:cs="Times New Roman"/>
          <w:sz w:val="28"/>
          <w:szCs w:val="28"/>
        </w:rPr>
        <w:t xml:space="preserve">  </w:t>
      </w:r>
      <w:r w:rsidRPr="002348F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58A1" w:rsidRPr="005172EE" w:rsidRDefault="00A758A1" w:rsidP="00A75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2EE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</w:t>
      </w:r>
      <w:r w:rsidRPr="002431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72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72E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172EE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2431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72EE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A758A1" w:rsidRPr="005172EE" w:rsidRDefault="00A758A1" w:rsidP="00A75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2EE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431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48F6">
        <w:rPr>
          <w:rFonts w:ascii="Times New Roman" w:hAnsi="Times New Roman" w:cs="Times New Roman"/>
          <w:sz w:val="28"/>
          <w:szCs w:val="28"/>
        </w:rPr>
        <w:t>____________   _______________________</w:t>
      </w:r>
    </w:p>
    <w:p w:rsidR="00A758A1" w:rsidRPr="00243102" w:rsidRDefault="00A758A1" w:rsidP="00A75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proofErr w:type="gramStart"/>
      <w:r w:rsidRPr="0024310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43102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«</w:t>
      </w:r>
      <w:r w:rsidRPr="002348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58A1" w:rsidRPr="00243102" w:rsidRDefault="00A758A1" w:rsidP="00A75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1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43102">
        <w:rPr>
          <w:rFonts w:ascii="Times New Roman" w:hAnsi="Times New Roman" w:cs="Times New Roman"/>
          <w:sz w:val="24"/>
          <w:szCs w:val="24"/>
        </w:rPr>
        <w:t xml:space="preserve">                (линия отреза)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Заявление и другие документы на ___ листах приняты специалистом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B66D41" w:rsidP="00A75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999"/>
      <w:bookmarkStart w:id="15" w:name="P2213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F4E4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F4E4F" w:rsidRPr="009F4E4F">
        <w:rPr>
          <w:rFonts w:ascii="Times New Roman" w:hAnsi="Times New Roman" w:cs="Times New Roman"/>
          <w:sz w:val="28"/>
          <w:szCs w:val="28"/>
        </w:rPr>
        <w:t>.</w:t>
      </w:r>
      <w:r w:rsidR="009F4E4F">
        <w:rPr>
          <w:rFonts w:ascii="Times New Roman" w:hAnsi="Times New Roman" w:cs="Times New Roman"/>
          <w:sz w:val="28"/>
          <w:szCs w:val="28"/>
        </w:rPr>
        <w:t xml:space="preserve"> </w:t>
      </w:r>
      <w:r w:rsidR="00A758A1" w:rsidRPr="002348F6">
        <w:rPr>
          <w:rFonts w:ascii="Times New Roman" w:hAnsi="Times New Roman" w:cs="Times New Roman"/>
          <w:sz w:val="28"/>
          <w:szCs w:val="28"/>
        </w:rPr>
        <w:t>ПОРЯДОК</w:t>
      </w:r>
    </w:p>
    <w:p w:rsidR="00A758A1" w:rsidRPr="002348F6" w:rsidRDefault="00A758A1" w:rsidP="00A75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РАЙОНОВ, МУНИЦИПАЛЬНЫХ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НА РЕАЛИЗАЦИЮ МУНИЦИПАЛЬНЫХ ПРОГРАММ,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НА РЕАЛИЗАЦИЮ МЕРОПРИЯТИЙ ПО ЗАКУПКЕ И МОНТАЖУ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«УМНЫХ»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</w:t>
      </w:r>
    </w:p>
    <w:p w:rsidR="00A758A1" w:rsidRPr="002348F6" w:rsidRDefault="00A758A1" w:rsidP="00A758A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DD5B63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25"/>
      <w:bookmarkEnd w:id="16"/>
      <w:r w:rsidRPr="002348F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предоставления и распределения субсидий бюджетам муниципальных районов, муниципальных и городских округов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на реализацию муниципальных программ, направленных на реализацию мероприятий по закупке и мон</w:t>
      </w:r>
      <w:r>
        <w:rPr>
          <w:rFonts w:ascii="Times New Roman" w:hAnsi="Times New Roman" w:cs="Times New Roman"/>
          <w:sz w:val="28"/>
          <w:szCs w:val="28"/>
        </w:rPr>
        <w:t>тажу оборудования для создания 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A758A1" w:rsidRPr="005E3546" w:rsidRDefault="00A758A1" w:rsidP="00DD5B63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 xml:space="preserve">Субсидии предоставляются главным распорядителем средств областного бюджета в сфере развития физической культуры и спорта (далее – главный распорядитель) местным бюджетам муниципальных образований (далее – местные бюджеты) в пределах лимитов бюджетных обязательств, утвержденных главному распорядителю в соответствии с законом области об областном бюджете на соответствующий финансовый год и плановый период (далее – закон об областном бюджете) на предоставление субсидии на цели, указанные в </w:t>
      </w:r>
      <w:hyperlink w:anchor="P2225">
        <w:r w:rsidRPr="005E354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E35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Расходные обязательства муниципальных образований, на исполнение которых предусмотрено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за счет средств субсидии из областного бюджета, представляют собой обязанности муниципальных образований по финансированию мероприятий по закупке и мон</w:t>
      </w:r>
      <w:r>
        <w:rPr>
          <w:rFonts w:ascii="Times New Roman" w:hAnsi="Times New Roman" w:cs="Times New Roman"/>
          <w:sz w:val="28"/>
          <w:szCs w:val="28"/>
        </w:rPr>
        <w:t>тажу оборудования для создания 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площадок, указанного в перечне, утвержденном Министерством спорта Российской Федерации.</w:t>
      </w:r>
    </w:p>
    <w:p w:rsidR="00A758A1" w:rsidRPr="002348F6" w:rsidRDefault="00A758A1" w:rsidP="00DD5B63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30"/>
      <w:bookmarkEnd w:id="17"/>
      <w:r w:rsidRPr="002348F6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муниципальным образованием следующих условий:</w:t>
      </w:r>
    </w:p>
    <w:p w:rsidR="00A758A1" w:rsidRDefault="00A758A1" w:rsidP="00DD5B63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31"/>
      <w:bookmarkEnd w:id="18"/>
      <w:r w:rsidRPr="002348F6">
        <w:rPr>
          <w:rFonts w:ascii="Times New Roman" w:hAnsi="Times New Roman" w:cs="Times New Roman"/>
          <w:sz w:val="28"/>
          <w:szCs w:val="28"/>
        </w:rPr>
        <w:t>наличие в местном бюджете (сводной бюджетной росписи местного бюджета) бюджетных ассигнований, предусмотренных на реализацию мероприятий муниципальных программ, направленных на закупку и мо</w:t>
      </w:r>
      <w:r>
        <w:rPr>
          <w:rFonts w:ascii="Times New Roman" w:hAnsi="Times New Roman" w:cs="Times New Roman"/>
          <w:sz w:val="28"/>
          <w:szCs w:val="28"/>
        </w:rPr>
        <w:t>нтаж оборудования для создания 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площадок, в объеме, необходимом для их исполнения, включая размер планируемой к предоставлению из областного бюджета субсидии;</w:t>
      </w:r>
    </w:p>
    <w:p w:rsidR="00A758A1" w:rsidRDefault="00A758A1" w:rsidP="00DD5B63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 xml:space="preserve">заключение соглашения о предоставлении из областного бюджета субсидии местному бюджету, предусматривающего обязательства муниципального образования по исполнению расходных обязательств, в соответствии с типовой формой соглашения, утвержденной в соответствии с бюджетным законодательством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546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A758A1" w:rsidRPr="005E3546" w:rsidRDefault="00A758A1" w:rsidP="00DD5B63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34"/>
      <w:bookmarkEnd w:id="19"/>
      <w:r w:rsidRPr="005E3546">
        <w:rPr>
          <w:rFonts w:ascii="Times New Roman" w:hAnsi="Times New Roman" w:cs="Times New Roman"/>
          <w:sz w:val="28"/>
          <w:szCs w:val="28"/>
        </w:rPr>
        <w:t>наличие утвержденной муниципальной программы, направленной на реализацию мероприятий по закупке и мон</w:t>
      </w:r>
      <w:r>
        <w:rPr>
          <w:rFonts w:ascii="Times New Roman" w:hAnsi="Times New Roman" w:cs="Times New Roman"/>
          <w:sz w:val="28"/>
          <w:szCs w:val="28"/>
        </w:rPr>
        <w:t>тажу оборудования для создания «</w:t>
      </w:r>
      <w:r w:rsidRPr="005E354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546">
        <w:rPr>
          <w:rFonts w:ascii="Times New Roman" w:hAnsi="Times New Roman" w:cs="Times New Roman"/>
          <w:sz w:val="28"/>
          <w:szCs w:val="28"/>
        </w:rPr>
        <w:t xml:space="preserve"> спортивных площадок.</w:t>
      </w:r>
    </w:p>
    <w:p w:rsidR="00A758A1" w:rsidRPr="002348F6" w:rsidRDefault="00A758A1" w:rsidP="00DD5B63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36"/>
      <w:bookmarkEnd w:id="20"/>
      <w:r w:rsidRPr="002348F6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отбора, проводимого главным распорядителем.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Критерием отбора является наличие заявки муниципального образования на закупку и мо</w:t>
      </w:r>
      <w:r>
        <w:rPr>
          <w:rFonts w:ascii="Times New Roman" w:hAnsi="Times New Roman" w:cs="Times New Roman"/>
          <w:sz w:val="28"/>
          <w:szCs w:val="28"/>
        </w:rPr>
        <w:t>нтаж оборудования для создания «умной»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спортивной площадки.</w:t>
      </w:r>
    </w:p>
    <w:p w:rsidR="00A758A1" w:rsidRPr="002348F6" w:rsidRDefault="00A758A1" w:rsidP="00DD5B63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239"/>
      <w:bookmarkEnd w:id="21"/>
      <w:r w:rsidRPr="005E3546">
        <w:rPr>
          <w:rFonts w:ascii="Times New Roman" w:hAnsi="Times New Roman" w:cs="Times New Roman"/>
          <w:sz w:val="28"/>
          <w:szCs w:val="28"/>
        </w:rPr>
        <w:t xml:space="preserve">Для получения субсидии на цели, предусмотренные </w:t>
      </w:r>
      <w:hyperlink w:anchor="P2225">
        <w:r w:rsidRPr="005E354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E3546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муниципальные образования, отвечающие условию, установленному </w:t>
      </w:r>
      <w:hyperlink w:anchor="P2234">
        <w:r w:rsidRPr="005E3546">
          <w:rPr>
            <w:rFonts w:ascii="Times New Roman" w:hAnsi="Times New Roman" w:cs="Times New Roman"/>
            <w:sz w:val="28"/>
            <w:szCs w:val="28"/>
          </w:rPr>
          <w:t>подпунктом 3 пункта 3</w:t>
        </w:r>
      </w:hyperlink>
      <w:r w:rsidRPr="005E3546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546">
        <w:rPr>
          <w:rFonts w:ascii="Times New Roman" w:hAnsi="Times New Roman" w:cs="Times New Roman"/>
          <w:sz w:val="28"/>
          <w:szCs w:val="28"/>
        </w:rPr>
        <w:t xml:space="preserve"> претенденты), в срок с 1 апреля до 8 апреля включительно в 2022 году, в срок с 15 августа до 1 сентября включительно начиная с 2023 года представляют главному распорядителю </w:t>
      </w:r>
      <w:hyperlink w:anchor="P2349">
        <w:r w:rsidRPr="005E3546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E3546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</w:t>
      </w:r>
      <w:r w:rsidRPr="002348F6">
        <w:rPr>
          <w:rFonts w:ascii="Times New Roman" w:hAnsi="Times New Roman" w:cs="Times New Roman"/>
          <w:sz w:val="28"/>
          <w:szCs w:val="28"/>
        </w:rPr>
        <w:t xml:space="preserve">приложению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заявка) с приложением выписки из нормативного правового акта об утверждении муниципальной программы развития физической культуры и спорта, предусматривающей мероприятия по закупке и монтажу оборудования для создания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представитель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p w:rsidR="00A758A1" w:rsidRDefault="00A758A1" w:rsidP="00DD5B63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243"/>
      <w:bookmarkEnd w:id="22"/>
      <w:r w:rsidRPr="002348F6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главным распорядителем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уполномоченное лицо), в течение 10 рабочих дней со дня, следующего за днем окончания срока приема заявок, рассматривает документы, указанные в </w:t>
      </w:r>
      <w:hyperlink w:anchor="P2239">
        <w:r w:rsidRPr="005E354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E3546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</w:t>
      </w:r>
      <w:hyperlink w:anchor="P2236">
        <w:r w:rsidRPr="005E354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E35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5E3546" w:rsidRDefault="00A758A1" w:rsidP="00DD5B63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>В течение 20 рабочих дней со дня, следующего за днем окончания срока приема заявок:</w:t>
      </w:r>
    </w:p>
    <w:p w:rsidR="00A758A1" w:rsidRPr="002348F6" w:rsidRDefault="00A758A1" w:rsidP="00DD5B6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245"/>
      <w:bookmarkEnd w:id="23"/>
      <w:r w:rsidRPr="002348F6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Pr="005E3546" w:rsidRDefault="00A758A1" w:rsidP="00DD5B6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оформляет результаты отбора актом о рассмотрении документов, </w:t>
      </w:r>
      <w:r w:rsidRPr="005E354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239">
        <w:r w:rsidRPr="005E354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E354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5E3546" w:rsidRDefault="00A758A1" w:rsidP="00DD5B6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>определяет размер субсидий муниципальным образованиям по формуле:</w:t>
      </w:r>
    </w:p>
    <w:p w:rsidR="00A758A1" w:rsidRPr="002348F6" w:rsidRDefault="00A758A1" w:rsidP="00A75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772073C6" wp14:editId="330668B8">
            <wp:extent cx="2106295" cy="47180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Суб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объем субсидии i-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предоставление субсидии бюджетам муниципальных образований на реализацию мероприятий муниципальных программ, направленных на закупку и мо</w:t>
      </w:r>
      <w:r>
        <w:rPr>
          <w:rFonts w:ascii="Times New Roman" w:hAnsi="Times New Roman" w:cs="Times New Roman"/>
          <w:sz w:val="28"/>
          <w:szCs w:val="28"/>
        </w:rPr>
        <w:t>нтаж оборудования для создания 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площадок, на соответствующий финансовый год в предельном объеме бюджетных ассигнований, доведенных в установленном порядке, в части, не распределенной между муниципальными образованиями;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О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объем средств, необходимый i-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прошедшему отбор, по предоставлению субсидий, направленных на закупку и монтаж оборудования для создания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Y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утвержденный предельный уровень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Липецкой областью объема расходного обязательства муниципального образования;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О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суммарный объем средств, необходимый муниципальным образованиям области, прошедшим отбор на получение субсидии, направленных на закупку и мо</w:t>
      </w:r>
      <w:r>
        <w:rPr>
          <w:rFonts w:ascii="Times New Roman" w:hAnsi="Times New Roman" w:cs="Times New Roman"/>
          <w:sz w:val="28"/>
          <w:szCs w:val="28"/>
        </w:rPr>
        <w:t>нтаж оборудования для создания 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площадок, с учетом утвержденного предельного уровня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Липецкой областью объема расходного обязательства муниципального образования;</w:t>
      </w:r>
    </w:p>
    <w:p w:rsidR="00A758A1" w:rsidRPr="002348F6" w:rsidRDefault="00A758A1" w:rsidP="00DD5B6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подготавливает проект приказа с отражением в нем следующей информации: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получателей субсидий;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размер субсидии, определенный в отношении каждого получателя субсидии;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перечень претендентов, которым отказано в предоставлении субсидии, с обоснованием причин отказа;</w:t>
      </w:r>
    </w:p>
    <w:p w:rsidR="00A758A1" w:rsidRDefault="00A758A1" w:rsidP="00DD5B6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главный распорядитель утверждает приказ, подготовленный в </w:t>
      </w:r>
      <w:r w:rsidRPr="005E3546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hyperlink w:anchor="P2245">
        <w:r w:rsidRPr="005E3546">
          <w:rPr>
            <w:rFonts w:ascii="Times New Roman" w:hAnsi="Times New Roman" w:cs="Times New Roman"/>
            <w:sz w:val="28"/>
            <w:szCs w:val="28"/>
          </w:rPr>
          <w:t>подпункта 1</w:t>
        </w:r>
      </w:hyperlink>
      <w:r w:rsidRPr="005E3546">
        <w:rPr>
          <w:rFonts w:ascii="Times New Roman" w:hAnsi="Times New Roman" w:cs="Times New Roman"/>
          <w:sz w:val="28"/>
          <w:szCs w:val="28"/>
        </w:rPr>
        <w:t xml:space="preserve"> настоящего пункта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546"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2348F6">
        <w:rPr>
          <w:rFonts w:ascii="Times New Roman" w:hAnsi="Times New Roman" w:cs="Times New Roman"/>
          <w:sz w:val="28"/>
          <w:szCs w:val="28"/>
        </w:rPr>
        <w:t>о размере субсидий);</w:t>
      </w:r>
    </w:p>
    <w:p w:rsidR="00A758A1" w:rsidRPr="005E3546" w:rsidRDefault="00A758A1" w:rsidP="00DD5B6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Default="00A758A1" w:rsidP="00DD5B63">
      <w:pPr>
        <w:pStyle w:val="ConsPlusNormal"/>
        <w:numPr>
          <w:ilvl w:val="0"/>
          <w:numId w:val="15"/>
        </w:numPr>
        <w:tabs>
          <w:tab w:val="left" w:pos="993"/>
        </w:tabs>
        <w:ind w:left="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направляет приказ о размере субсидий в управление финансов Липецкой области;</w:t>
      </w:r>
    </w:p>
    <w:p w:rsidR="00A758A1" w:rsidRPr="005E3546" w:rsidRDefault="00A758A1" w:rsidP="00DD5B63">
      <w:pPr>
        <w:pStyle w:val="ConsPlusNormal"/>
        <w:numPr>
          <w:ilvl w:val="0"/>
          <w:numId w:val="15"/>
        </w:numPr>
        <w:tabs>
          <w:tab w:val="left" w:pos="993"/>
        </w:tabs>
        <w:ind w:left="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>направляет претендентам уведомления об отказе с обоснованием причин отказа.</w:t>
      </w:r>
    </w:p>
    <w:p w:rsidR="00A758A1" w:rsidRDefault="00A758A1" w:rsidP="00DD5B63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 xml:space="preserve">Условия предоставления субсидии, установленные </w:t>
      </w:r>
      <w:hyperlink w:anchor="P2231">
        <w:r w:rsidRPr="005E3546">
          <w:rPr>
            <w:rFonts w:ascii="Times New Roman" w:hAnsi="Times New Roman" w:cs="Times New Roman"/>
            <w:sz w:val="28"/>
            <w:szCs w:val="28"/>
          </w:rPr>
          <w:t>подпунктом 1 пункта 3</w:t>
        </w:r>
      </w:hyperlink>
      <w:r w:rsidRPr="005E3546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исполнены муниципальным </w:t>
      </w:r>
      <w:r w:rsidRPr="002348F6">
        <w:rPr>
          <w:rFonts w:ascii="Times New Roman" w:hAnsi="Times New Roman" w:cs="Times New Roman"/>
          <w:sz w:val="28"/>
          <w:szCs w:val="28"/>
        </w:rPr>
        <w:t>образованием в полном объеме до дня заключения соглашения.</w:t>
      </w:r>
    </w:p>
    <w:p w:rsidR="00A758A1" w:rsidRPr="005E3546" w:rsidRDefault="00A758A1" w:rsidP="00DD5B63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>Распределение субсидий осуществляется законом об областном бюджете. В течение 10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 w:rsidR="00A758A1" w:rsidRPr="005E354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2225">
        <w:r w:rsidRPr="005E354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E354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5E354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>заключить соглашение с главным распорядителем до 15 февраля года предоставления субсидии, за исключением соглашений о предоставлении субсидий, бюджетные ассигнования на предоставление которых предусмотрены в соответствии с законом об областном бюджете о внесении изменений в закон об областном бюджете и которые заключаются не позднее 30 дней после дня вступления в силу указанного закона об областном бюджете.</w:t>
      </w:r>
    </w:p>
    <w:p w:rsidR="00A758A1" w:rsidRPr="005E354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A758A1" w:rsidRPr="005E354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>Главный распорядитель заключает с получателем субсидии соглашение в день его обращения.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4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соглашения субсидия не перечисляется.</w:t>
      </w:r>
    </w:p>
    <w:p w:rsidR="00A758A1" w:rsidRDefault="00A758A1" w:rsidP="00DD5B63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274"/>
      <w:bookmarkEnd w:id="24"/>
      <w:r w:rsidRPr="002348F6">
        <w:rPr>
          <w:rFonts w:ascii="Times New Roman" w:hAnsi="Times New Roman" w:cs="Times New Roman"/>
          <w:sz w:val="28"/>
          <w:szCs w:val="28"/>
        </w:rPr>
        <w:t xml:space="preserve">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которые указаны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>.</w:t>
      </w:r>
    </w:p>
    <w:p w:rsidR="00A758A1" w:rsidRDefault="00A758A1" w:rsidP="00DD5B63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87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–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которые установлены соглашением.</w:t>
      </w:r>
    </w:p>
    <w:p w:rsidR="00A758A1" w:rsidRPr="005B4087" w:rsidRDefault="00A758A1" w:rsidP="00DD5B63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87">
        <w:rPr>
          <w:rFonts w:ascii="Times New Roman" w:hAnsi="Times New Roman" w:cs="Times New Roman"/>
          <w:sz w:val="28"/>
          <w:szCs w:val="28"/>
        </w:rPr>
        <w:t xml:space="preserve">Результатом использования субсидий является количество </w:t>
      </w:r>
      <w:r>
        <w:rPr>
          <w:rFonts w:ascii="Times New Roman" w:hAnsi="Times New Roman" w:cs="Times New Roman"/>
          <w:sz w:val="28"/>
          <w:szCs w:val="28"/>
        </w:rPr>
        <w:t>созданных «умных»</w:t>
      </w:r>
      <w:r w:rsidRPr="005B4087">
        <w:rPr>
          <w:rFonts w:ascii="Times New Roman" w:hAnsi="Times New Roman" w:cs="Times New Roman"/>
          <w:sz w:val="28"/>
          <w:szCs w:val="28"/>
        </w:rPr>
        <w:t xml:space="preserve"> спортивных площадок.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Значение результата использования субсидий устанавливается соглашением.</w:t>
      </w:r>
    </w:p>
    <w:p w:rsidR="00A758A1" w:rsidRPr="002348F6" w:rsidRDefault="00A758A1" w:rsidP="00DD5B63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Основания и порядок применения ответственности к получателю субсидии при невыполнении условий соглашения устанавливаются в соглашении.</w:t>
      </w:r>
    </w:p>
    <w:p w:rsidR="00A758A1" w:rsidRPr="005B4087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87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r:id="rId27">
        <w:r w:rsidRPr="005B4087">
          <w:rPr>
            <w:rFonts w:ascii="Times New Roman" w:hAnsi="Times New Roman" w:cs="Times New Roman"/>
            <w:sz w:val="28"/>
            <w:szCs w:val="28"/>
          </w:rPr>
          <w:t>подпунктом 3 пункта 8</w:t>
        </w:r>
      </w:hyperlink>
      <w:r w:rsidRPr="005B4087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№ 40 (далее – Правила), порядок и предельный объем сокращения субсидий устанавливаются соглашением в соответствии с требованиями </w:t>
      </w:r>
      <w:hyperlink r:id="rId28">
        <w:r w:rsidRPr="005B4087">
          <w:rPr>
            <w:rFonts w:ascii="Times New Roman" w:hAnsi="Times New Roman" w:cs="Times New Roman"/>
            <w:sz w:val="28"/>
            <w:szCs w:val="28"/>
          </w:rPr>
          <w:t>пунктов 12</w:t>
        </w:r>
      </w:hyperlink>
      <w:r w:rsidRPr="005B408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9">
        <w:r w:rsidRPr="005B408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B4087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87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r:id="rId30">
        <w:r w:rsidRPr="005B4087">
          <w:rPr>
            <w:rFonts w:ascii="Times New Roman" w:hAnsi="Times New Roman" w:cs="Times New Roman"/>
            <w:sz w:val="28"/>
            <w:szCs w:val="28"/>
          </w:rPr>
          <w:t>подпунктом 2 пункта 8</w:t>
        </w:r>
      </w:hyperlink>
      <w:r w:rsidRPr="005B4087">
        <w:rPr>
          <w:rFonts w:ascii="Times New Roman" w:hAnsi="Times New Roman" w:cs="Times New Roman"/>
          <w:sz w:val="28"/>
          <w:szCs w:val="28"/>
        </w:rPr>
        <w:t xml:space="preserve"> Правил, порядок и предельный объем сокращения субсидий устанавливаются </w:t>
      </w:r>
      <w:r w:rsidRPr="002348F6">
        <w:rPr>
          <w:rFonts w:ascii="Times New Roman" w:hAnsi="Times New Roman" w:cs="Times New Roman"/>
          <w:sz w:val="28"/>
          <w:szCs w:val="28"/>
        </w:rPr>
        <w:t>соглашением в соответствии с требованиями, предусмотренными бюджетным законодательством Российской Федерации.</w:t>
      </w:r>
    </w:p>
    <w:p w:rsidR="00A758A1" w:rsidRDefault="00A758A1" w:rsidP="00DD5B63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A758A1" w:rsidRPr="005B4087" w:rsidRDefault="00A758A1" w:rsidP="00DD5B63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87">
        <w:rPr>
          <w:rFonts w:ascii="Times New Roman" w:hAnsi="Times New Roman" w:cs="Times New Roman"/>
          <w:sz w:val="28"/>
          <w:szCs w:val="28"/>
        </w:rPr>
        <w:t xml:space="preserve">Внесение изменений в распределение объемов субсидий между муниципальными образованиями осуществляется в соответствии со </w:t>
      </w:r>
      <w:hyperlink r:id="rId31">
        <w:r w:rsidRPr="005B4087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Pr="005B4087">
        <w:rPr>
          <w:rFonts w:ascii="Times New Roman" w:hAnsi="Times New Roman" w:cs="Times New Roman"/>
          <w:sz w:val="28"/>
          <w:szCs w:val="28"/>
        </w:rPr>
        <w:t xml:space="preserve"> Закона Липецкой о</w:t>
      </w:r>
      <w:r>
        <w:rPr>
          <w:rFonts w:ascii="Times New Roman" w:hAnsi="Times New Roman" w:cs="Times New Roman"/>
          <w:sz w:val="28"/>
          <w:szCs w:val="28"/>
        </w:rPr>
        <w:t>бласти от 27 декабря 2019 года № 343-ОЗ «</w:t>
      </w:r>
      <w:r w:rsidRPr="005B4087">
        <w:rPr>
          <w:rFonts w:ascii="Times New Roman" w:hAnsi="Times New Roman" w:cs="Times New Roman"/>
          <w:sz w:val="28"/>
          <w:szCs w:val="28"/>
        </w:rPr>
        <w:t>О бюдж</w:t>
      </w:r>
      <w:r>
        <w:rPr>
          <w:rFonts w:ascii="Times New Roman" w:hAnsi="Times New Roman" w:cs="Times New Roman"/>
          <w:sz w:val="28"/>
          <w:szCs w:val="28"/>
        </w:rPr>
        <w:t>етном процессе Липецкой области»</w:t>
      </w:r>
      <w:r w:rsidRPr="005B4087">
        <w:rPr>
          <w:rFonts w:ascii="Times New Roman" w:hAnsi="Times New Roman" w:cs="Times New Roman"/>
          <w:sz w:val="28"/>
          <w:szCs w:val="28"/>
        </w:rPr>
        <w:t>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При увеличении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при наличии нераспределенных субсидий,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При уменьшении объема субсидии законом об областном бюджете объема средств на цели (направления расходов), предусмотренные настоящим Порядком, объем субсидии муниципальным образованиям будет уменьшен пропорционально.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Муниципальные образования в течение 2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</w:t>
      </w:r>
      <w:r>
        <w:rPr>
          <w:rFonts w:ascii="Times New Roman" w:hAnsi="Times New Roman" w:cs="Times New Roman"/>
          <w:sz w:val="28"/>
          <w:szCs w:val="28"/>
        </w:rPr>
        <w:t>звещения о проведении отбора в «</w:t>
      </w:r>
      <w:r w:rsidRPr="002348F6">
        <w:rPr>
          <w:rFonts w:ascii="Times New Roman" w:hAnsi="Times New Roman" w:cs="Times New Roman"/>
          <w:sz w:val="28"/>
          <w:szCs w:val="28"/>
        </w:rPr>
        <w:t>Липецкой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, представляют главному </w:t>
      </w:r>
      <w:r w:rsidRPr="005B4087">
        <w:rPr>
          <w:rFonts w:ascii="Times New Roman" w:hAnsi="Times New Roman" w:cs="Times New Roman"/>
          <w:sz w:val="28"/>
          <w:szCs w:val="28"/>
        </w:rPr>
        <w:t xml:space="preserve">распорядителю заявку и документы, предусмотренные </w:t>
      </w:r>
      <w:hyperlink w:anchor="P2239">
        <w:r w:rsidRPr="005B408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B408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348F6">
        <w:rPr>
          <w:rFonts w:ascii="Times New Roman" w:hAnsi="Times New Roman" w:cs="Times New Roman"/>
          <w:sz w:val="28"/>
          <w:szCs w:val="28"/>
        </w:rPr>
        <w:t>Порядка.</w:t>
      </w:r>
    </w:p>
    <w:p w:rsidR="00A758A1" w:rsidRPr="005B4087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Уполномоченное лицо осуществляет отбор претендентов в соответствии </w:t>
      </w:r>
      <w:r w:rsidRPr="005B408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243">
        <w:r w:rsidRPr="005B4087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5B40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течение 5 рабочих дней со дня, следующего за днем окончания срока приема заявок:</w:t>
      </w:r>
    </w:p>
    <w:p w:rsidR="00A758A1" w:rsidRPr="002348F6" w:rsidRDefault="00A758A1" w:rsidP="00DD5B6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289"/>
      <w:bookmarkEnd w:id="25"/>
      <w:r w:rsidRPr="002348F6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Default="00A758A1" w:rsidP="00DD5B63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оформляет результаты отбора актом о рассмотрении документов, </w:t>
      </w:r>
      <w:r w:rsidRPr="005B408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239">
        <w:r w:rsidRPr="005B408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B40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5B4087" w:rsidRDefault="00A758A1" w:rsidP="00DD5B63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87">
        <w:rPr>
          <w:rFonts w:ascii="Times New Roman" w:hAnsi="Times New Roman" w:cs="Times New Roman"/>
          <w:sz w:val="28"/>
          <w:szCs w:val="28"/>
        </w:rPr>
        <w:t>определяет размер субсидий муниципальным образованиям по формуле:</w:t>
      </w:r>
    </w:p>
    <w:p w:rsidR="00A758A1" w:rsidRPr="002348F6" w:rsidRDefault="00A758A1" w:rsidP="00A75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17EC2301" wp14:editId="59078DC4">
            <wp:extent cx="2106295" cy="47180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Суб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объем субсидии i-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предоставление субсидий бюджетам муниципальных образований на реализацию мероприятий муниципальных программ, направленных на закупку и мо</w:t>
      </w:r>
      <w:r>
        <w:rPr>
          <w:rFonts w:ascii="Times New Roman" w:hAnsi="Times New Roman" w:cs="Times New Roman"/>
          <w:sz w:val="28"/>
          <w:szCs w:val="28"/>
        </w:rPr>
        <w:t>нтаж оборудования для создания 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О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объем средств, необходимый i-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прошедшему отбор, по предоставлению субсидий, направленных на закупку и мо</w:t>
      </w:r>
      <w:r>
        <w:rPr>
          <w:rFonts w:ascii="Times New Roman" w:hAnsi="Times New Roman" w:cs="Times New Roman"/>
          <w:sz w:val="28"/>
          <w:szCs w:val="28"/>
        </w:rPr>
        <w:t>нтаж оборудования для создания 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Y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утвержденный предельный уровень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Липецкой областью объема расходного обязательства муниципального образования;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О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суммарный объем средств, необходимый муниципальным образованиям области, прошедшим отбор на получение субсидии, направленных на закупку и мо</w:t>
      </w:r>
      <w:r>
        <w:rPr>
          <w:rFonts w:ascii="Times New Roman" w:hAnsi="Times New Roman" w:cs="Times New Roman"/>
          <w:sz w:val="28"/>
          <w:szCs w:val="28"/>
        </w:rPr>
        <w:t>нтаж оборудования для создания «умных»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площадок, с учетом утвержденного предельного уровня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Липецкой областью объема расходного обязательства муниципального образования;</w:t>
      </w:r>
    </w:p>
    <w:p w:rsidR="00A758A1" w:rsidRPr="002348F6" w:rsidRDefault="00A758A1" w:rsidP="00DD5B63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подготавливает проект приказа о размере субсидий с отражением в нем следующей информации: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348F6">
        <w:rPr>
          <w:rFonts w:ascii="Times New Roman" w:hAnsi="Times New Roman" w:cs="Times New Roman"/>
          <w:sz w:val="28"/>
          <w:szCs w:val="28"/>
        </w:rPr>
        <w:t>получателей субсидий;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размер субсидии, определенный в отношении каждого получателя субсидии;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перечень претендентов, которым отказано в предоставлении субсидии, с обоснованием причин отказа;</w:t>
      </w:r>
    </w:p>
    <w:p w:rsidR="00A758A1" w:rsidRDefault="00A758A1" w:rsidP="00DD5B6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главный распорядитель утверждает приказ о размере субсидий, </w:t>
      </w:r>
      <w:r w:rsidRPr="005B4087">
        <w:rPr>
          <w:rFonts w:ascii="Times New Roman" w:hAnsi="Times New Roman" w:cs="Times New Roman"/>
          <w:sz w:val="28"/>
          <w:szCs w:val="28"/>
        </w:rPr>
        <w:t xml:space="preserve">подготовленный в соответствии с требованиями </w:t>
      </w:r>
      <w:hyperlink w:anchor="P2289">
        <w:r w:rsidRPr="005B4087">
          <w:rPr>
            <w:rFonts w:ascii="Times New Roman" w:hAnsi="Times New Roman" w:cs="Times New Roman"/>
            <w:sz w:val="28"/>
            <w:szCs w:val="28"/>
          </w:rPr>
          <w:t>подпункта 1 пункта 15</w:t>
        </w:r>
      </w:hyperlink>
      <w:r w:rsidRPr="005B4087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758A1" w:rsidRPr="005B4087" w:rsidRDefault="00A758A1" w:rsidP="00DD5B63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87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Default="00A758A1" w:rsidP="00DD5B63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подготавливает проект нормативного правового акта Правительства Липецкой области о внесении изменений в распределение объемов субсидий </w:t>
      </w:r>
      <w:r w:rsidRPr="005B4087">
        <w:rPr>
          <w:rFonts w:ascii="Times New Roman" w:hAnsi="Times New Roman" w:cs="Times New Roman"/>
          <w:sz w:val="28"/>
          <w:szCs w:val="28"/>
        </w:rPr>
        <w:t xml:space="preserve">между муниципальными образованиями в случаях, предусмотренных </w:t>
      </w:r>
      <w:hyperlink r:id="rId32">
        <w:r w:rsidRPr="005B4087">
          <w:rPr>
            <w:rFonts w:ascii="Times New Roman" w:hAnsi="Times New Roman" w:cs="Times New Roman"/>
            <w:sz w:val="28"/>
            <w:szCs w:val="28"/>
          </w:rPr>
          <w:t>частью 5 статьи 43</w:t>
        </w:r>
      </w:hyperlink>
      <w:r w:rsidRPr="005B4087">
        <w:rPr>
          <w:rFonts w:ascii="Times New Roman" w:hAnsi="Times New Roman" w:cs="Times New Roman"/>
          <w:sz w:val="28"/>
          <w:szCs w:val="28"/>
        </w:rPr>
        <w:t xml:space="preserve"> Закона Липецкой области от 27 декабря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4087">
        <w:rPr>
          <w:rFonts w:ascii="Times New Roman" w:hAnsi="Times New Roman" w:cs="Times New Roman"/>
          <w:sz w:val="28"/>
          <w:szCs w:val="28"/>
        </w:rPr>
        <w:t xml:space="preserve"> 343-ОЗ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087">
        <w:rPr>
          <w:rFonts w:ascii="Times New Roman" w:hAnsi="Times New Roman" w:cs="Times New Roman"/>
          <w:sz w:val="28"/>
          <w:szCs w:val="28"/>
        </w:rPr>
        <w:t xml:space="preserve">О </w:t>
      </w:r>
      <w:r w:rsidRPr="002348F6">
        <w:rPr>
          <w:rFonts w:ascii="Times New Roman" w:hAnsi="Times New Roman" w:cs="Times New Roman"/>
          <w:sz w:val="28"/>
          <w:szCs w:val="28"/>
        </w:rPr>
        <w:t>бюджетном процессе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>, либо направляет приказ о размере субсидий в управление финансов Липецкой области либо предложения о внесении изменений в закон об областном бюджете в иных случаях;</w:t>
      </w:r>
    </w:p>
    <w:p w:rsidR="00A758A1" w:rsidRPr="005B4087" w:rsidRDefault="00A758A1" w:rsidP="00DD5B63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87">
        <w:rPr>
          <w:rFonts w:ascii="Times New Roman" w:hAnsi="Times New Roman" w:cs="Times New Roman"/>
          <w:sz w:val="28"/>
          <w:szCs w:val="28"/>
        </w:rPr>
        <w:t>направляет претендентам уведомления об отказе с обоснованием причин отказа.</w:t>
      </w:r>
    </w:p>
    <w:p w:rsidR="00A758A1" w:rsidRPr="009A3CBC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C">
        <w:rPr>
          <w:rFonts w:ascii="Times New Roman" w:hAnsi="Times New Roman" w:cs="Times New Roman"/>
          <w:sz w:val="28"/>
          <w:szCs w:val="28"/>
        </w:rPr>
        <w:t>В течение 5 рабочих дней со дня,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 w:rsidR="00A758A1" w:rsidRPr="009A3CBC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C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2225">
        <w:r w:rsidRPr="009A3CB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A3C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9A3CBC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C">
        <w:rPr>
          <w:rFonts w:ascii="Times New Roman" w:hAnsi="Times New Roman" w:cs="Times New Roman"/>
          <w:sz w:val="28"/>
          <w:szCs w:val="28"/>
        </w:rPr>
        <w:t xml:space="preserve"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3CB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дня, следующего за днем получения уведомления.</w:t>
      </w:r>
    </w:p>
    <w:p w:rsidR="00A758A1" w:rsidRPr="009A3CBC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C">
        <w:rPr>
          <w:rFonts w:ascii="Times New Roman" w:hAnsi="Times New Roman" w:cs="Times New Roman"/>
          <w:sz w:val="28"/>
          <w:szCs w:val="28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A758A1" w:rsidRPr="009A3CBC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C">
        <w:rPr>
          <w:rFonts w:ascii="Times New Roman" w:hAnsi="Times New Roman" w:cs="Times New Roman"/>
          <w:sz w:val="28"/>
          <w:szCs w:val="28"/>
        </w:rPr>
        <w:t>Главный распорядитель заключает с получателем субсидии соглашение в день его обращения.</w:t>
      </w:r>
    </w:p>
    <w:p w:rsidR="00A758A1" w:rsidRPr="009A3CBC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A3CBC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9A3CBC">
        <w:rPr>
          <w:rFonts w:ascii="Times New Roman" w:hAnsi="Times New Roman" w:cs="Times New Roman"/>
          <w:sz w:val="28"/>
          <w:szCs w:val="28"/>
        </w:rPr>
        <w:t xml:space="preserve"> соглашения субсидия не перечисляется.</w:t>
      </w:r>
    </w:p>
    <w:p w:rsidR="00A758A1" w:rsidRPr="009A3CBC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2348F6">
        <w:rPr>
          <w:rFonts w:ascii="Times New Roman" w:hAnsi="Times New Roman" w:cs="Times New Roman"/>
          <w:sz w:val="28"/>
          <w:szCs w:val="28"/>
        </w:rPr>
        <w:t xml:space="preserve">распорядитель перечисляет бюджетные средства на счета </w:t>
      </w:r>
      <w:r w:rsidRPr="009A3CBC">
        <w:rPr>
          <w:rFonts w:ascii="Times New Roman" w:hAnsi="Times New Roman" w:cs="Times New Roman"/>
          <w:sz w:val="28"/>
          <w:szCs w:val="28"/>
        </w:rPr>
        <w:t xml:space="preserve">получателей субсидий в соответствии с </w:t>
      </w:r>
      <w:hyperlink w:anchor="P2274">
        <w:r w:rsidRPr="009A3CB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9A3C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9A3CBC" w:rsidRDefault="00A758A1" w:rsidP="00DD5B63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субсидий на цели, </w:t>
      </w:r>
      <w:r w:rsidRPr="009A3CBC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2225">
        <w:r w:rsidRPr="009A3CB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A3CBC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A758A1" w:rsidRDefault="00A758A1" w:rsidP="00DD5B63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</w:t>
      </w:r>
      <w:r w:rsidRPr="009A3CB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239">
        <w:r w:rsidRPr="009A3CBC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A3C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Default="00A758A1" w:rsidP="00DD5B63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C">
        <w:rPr>
          <w:rFonts w:ascii="Times New Roman" w:hAnsi="Times New Roman" w:cs="Times New Roman"/>
          <w:sz w:val="28"/>
          <w:szCs w:val="28"/>
        </w:rPr>
        <w:t>недостоверность информации, представленной муниципальным образованием;</w:t>
      </w:r>
    </w:p>
    <w:p w:rsidR="00A758A1" w:rsidRPr="009A3CBC" w:rsidRDefault="00A758A1" w:rsidP="00DD5B63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C">
        <w:rPr>
          <w:rFonts w:ascii="Times New Roman" w:hAnsi="Times New Roman" w:cs="Times New Roman"/>
          <w:sz w:val="28"/>
          <w:szCs w:val="28"/>
        </w:rPr>
        <w:t xml:space="preserve">несоответствие условиям предоставления, указанным в </w:t>
      </w:r>
      <w:hyperlink w:anchor="P2230">
        <w:r w:rsidRPr="009A3CB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A3C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348F6" w:rsidRDefault="00A758A1" w:rsidP="00DD5B63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Получатели субсидий несут ответственность за достоверность сведений, содержащихся в документах и отчетности.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 w:rsidR="00A758A1" w:rsidRPr="002348F6" w:rsidRDefault="00A758A1" w:rsidP="00DD5B63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контроля.</w:t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Приложение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и распределения субсидий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бюджетам муниципальных районов,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муниципальных и городских округов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 реализацию муниципальных программ,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направленных на реализацию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мероприятий по закупке и монтажу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 для создания 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спортивных площадок</w:t>
      </w:r>
    </w:p>
    <w:p w:rsidR="00A758A1" w:rsidRPr="002348F6" w:rsidRDefault="00A758A1" w:rsidP="00A758A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Начальнику управления физической</w:t>
      </w:r>
    </w:p>
    <w:p w:rsidR="00A758A1" w:rsidRPr="002348F6" w:rsidRDefault="00A758A1" w:rsidP="00A758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культуры и спорта Липецкой области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349"/>
      <w:bookmarkEnd w:id="26"/>
      <w:r w:rsidRPr="002348F6">
        <w:rPr>
          <w:rFonts w:ascii="Times New Roman" w:hAnsi="Times New Roman" w:cs="Times New Roman"/>
          <w:sz w:val="28"/>
          <w:szCs w:val="28"/>
        </w:rPr>
        <w:t>Заявка на 20__ год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8A1" w:rsidRPr="009A3CBC" w:rsidRDefault="00A758A1" w:rsidP="00A75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CBC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просит рассмотреть настоящую заявку в рамках проведения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образований в части предоставления субсидий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районов, муниципальных и городских округов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программ, направленных на реализацию мероприятий по закупке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монтажу оборудования д</w:t>
      </w:r>
      <w:r>
        <w:rPr>
          <w:rFonts w:ascii="Times New Roman" w:hAnsi="Times New Roman" w:cs="Times New Roman"/>
          <w:sz w:val="28"/>
          <w:szCs w:val="28"/>
        </w:rPr>
        <w:t>ля создания 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спортивных площадок, и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в размере _______________ руб.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Реквизиты муниципального образования: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ИНН ______________________________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КПП ______________________________</w:t>
      </w:r>
    </w:p>
    <w:p w:rsidR="00A758A1" w:rsidRPr="009A3CBC" w:rsidRDefault="00D520BC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33">
        <w:r w:rsidR="00A758A1" w:rsidRPr="009A3CBC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 w:rsidR="00A758A1" w:rsidRPr="009A3CB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Полное наименование 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Расчетный счет ___________________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Наименование банка 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Корреспондирующий счет 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БИК ______________________________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КБК ______________________________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Объем средств, необходимый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348F6">
        <w:rPr>
          <w:rFonts w:ascii="Times New Roman" w:hAnsi="Times New Roman" w:cs="Times New Roman"/>
          <w:sz w:val="28"/>
          <w:szCs w:val="28"/>
        </w:rPr>
        <w:t>__</w:t>
      </w:r>
    </w:p>
    <w:p w:rsidR="00A758A1" w:rsidRPr="009A3CBC" w:rsidRDefault="00A758A1" w:rsidP="00A75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C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A3CBC">
        <w:rPr>
          <w:rFonts w:ascii="Times New Roman" w:hAnsi="Times New Roman" w:cs="Times New Roman"/>
          <w:sz w:val="24"/>
          <w:szCs w:val="24"/>
        </w:rPr>
        <w:t xml:space="preserve">       (наименование муниципального образования)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 реализацию муниципальной программы, направленной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 xml:space="preserve">мероприятий по закупке и монтажу оборудования для создания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48F6">
        <w:rPr>
          <w:rFonts w:ascii="Times New Roman" w:hAnsi="Times New Roman" w:cs="Times New Roman"/>
          <w:sz w:val="28"/>
          <w:szCs w:val="28"/>
        </w:rPr>
        <w:t>умных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348F6">
        <w:rPr>
          <w:rFonts w:ascii="Times New Roman" w:hAnsi="Times New Roman" w:cs="Times New Roman"/>
          <w:sz w:val="28"/>
          <w:szCs w:val="28"/>
        </w:rPr>
        <w:t>спортивных площадок, составляет ________________ руб.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1.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2.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...</w:t>
      </w:r>
    </w:p>
    <w:p w:rsidR="00A758A1" w:rsidRPr="002348F6" w:rsidRDefault="00A758A1" w:rsidP="00A75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случае предоставления субсидии уведомить о необходимости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соглашения следующим образом: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 _________ ____________________</w:t>
      </w:r>
    </w:p>
    <w:p w:rsidR="00A758A1" w:rsidRPr="00115E30" w:rsidRDefault="00A758A1" w:rsidP="00A75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E30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</w:t>
      </w:r>
      <w:proofErr w:type="gramStart"/>
      <w:r w:rsidRPr="00115E30">
        <w:rPr>
          <w:rFonts w:ascii="Times New Roman" w:hAnsi="Times New Roman" w:cs="Times New Roman"/>
          <w:sz w:val="24"/>
          <w:szCs w:val="24"/>
        </w:rPr>
        <w:t>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5E30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5E3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муниципального образования          ____________ _________________________</w:t>
      </w:r>
    </w:p>
    <w:p w:rsidR="00A758A1" w:rsidRPr="00115E30" w:rsidRDefault="00A758A1" w:rsidP="00A75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E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15E30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115E3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15E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5E3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«____»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8A1" w:rsidRPr="00115E30" w:rsidRDefault="00A758A1" w:rsidP="00A75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E30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Заявление и другие документы на ___ листах приняты специалистом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4F" w:rsidRPr="00816861" w:rsidRDefault="009F4E4F" w:rsidP="00A75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2756"/>
      <w:bookmarkEnd w:id="27"/>
    </w:p>
    <w:p w:rsidR="00A758A1" w:rsidRPr="002348F6" w:rsidRDefault="00B66D41" w:rsidP="00A75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F4E4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F4E4F">
        <w:rPr>
          <w:rFonts w:ascii="Times New Roman" w:hAnsi="Times New Roman" w:cs="Times New Roman"/>
          <w:sz w:val="28"/>
          <w:szCs w:val="28"/>
        </w:rPr>
        <w:t xml:space="preserve">. </w:t>
      </w:r>
      <w:r w:rsidR="00A758A1" w:rsidRPr="002348F6">
        <w:rPr>
          <w:rFonts w:ascii="Times New Roman" w:hAnsi="Times New Roman" w:cs="Times New Roman"/>
          <w:sz w:val="28"/>
          <w:szCs w:val="28"/>
        </w:rPr>
        <w:t>ПОРЯДОК</w:t>
      </w:r>
    </w:p>
    <w:p w:rsidR="00A758A1" w:rsidRPr="002348F6" w:rsidRDefault="00A758A1" w:rsidP="00A75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РАЙОНОВ, МУНИЦИПАЛЬНЫХ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НА РЕАЛИЗАЦИЮ МУНИЦИПАЛЬНЫХ ПРОГРАММ,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НА ОБЕСПЕЧЕНИЕ УРОВНЯ ФИНАНСИРОВАНИЯ ОРГАНИЗАЦИЙ, 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В СИСТЕМУ СПОРТИВНОЙ ПОДГОТОВКИ</w:t>
      </w:r>
    </w:p>
    <w:p w:rsidR="00A758A1" w:rsidRPr="002348F6" w:rsidRDefault="00A758A1" w:rsidP="00A758A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DD5B63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769"/>
      <w:bookmarkEnd w:id="28"/>
      <w:r w:rsidRPr="002348F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и распределения субсидий местным бюджетам муниципальных районов, муниципальных и городских округов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на реализацию муниципальных программ, направленных на обеспечение уровня финансирования организаций, входящих в систему спортивной подготовки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A758A1" w:rsidRDefault="00A758A1" w:rsidP="00DD5B63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A9">
        <w:rPr>
          <w:rFonts w:ascii="Times New Roman" w:hAnsi="Times New Roman" w:cs="Times New Roman"/>
          <w:sz w:val="28"/>
          <w:szCs w:val="28"/>
        </w:rPr>
        <w:t xml:space="preserve">Субсидии предоставляются главным распорядителем средств областного бюджета в сфере физической культуры и спорта (далее – главный распорядитель) местным бюджетам муниципальных образований (далее – местные бюджеты) в пределах лимитов бюджетных обязательств, утвержденных главному распорядителю в соответствии с законом области об областном бюджете на соответствующий финансовый год и плановый период (далее – закон об областном бюджете) на предоставление субсидии на цели, указанные в </w:t>
      </w:r>
      <w:hyperlink w:anchor="P2769">
        <w:r w:rsidRPr="005809A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809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5809A9" w:rsidRDefault="00A758A1" w:rsidP="00DD5B63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A9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муниципальным образованием следующих условий:</w:t>
      </w:r>
    </w:p>
    <w:p w:rsidR="00A758A1" w:rsidRDefault="00A758A1" w:rsidP="00DD5B63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773"/>
      <w:bookmarkEnd w:id="29"/>
      <w:r w:rsidRPr="002348F6">
        <w:rPr>
          <w:rFonts w:ascii="Times New Roman" w:hAnsi="Times New Roman" w:cs="Times New Roman"/>
          <w:sz w:val="28"/>
          <w:szCs w:val="28"/>
        </w:rPr>
        <w:t>наличие в местном бюджете (сводной бюджетной росписи местного бюджета) бюджетных ассигнований, предусмотренных на реализацию муниципальных программ, направленных на обеспечение уровня финансирования организаций, входящих в систему спортивной подготовки, в объеме, необходимом для их исполнения, включая размер планируемой к предоставлению из областного бюджета субсидии;</w:t>
      </w:r>
    </w:p>
    <w:p w:rsidR="00A758A1" w:rsidRDefault="00A758A1" w:rsidP="00DD5B63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A9">
        <w:rPr>
          <w:rFonts w:ascii="Times New Roman" w:hAnsi="Times New Roman" w:cs="Times New Roman"/>
          <w:sz w:val="28"/>
          <w:szCs w:val="28"/>
        </w:rPr>
        <w:t xml:space="preserve">заключение соглашения о предоставлении из областного бюджета субсидии местному бюджету,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5809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809A9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в соответствии с бюджетным законодательством (далее – соглашение);</w:t>
      </w:r>
    </w:p>
    <w:p w:rsidR="00A758A1" w:rsidRPr="005809A9" w:rsidRDefault="00A758A1" w:rsidP="00DD5B63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777"/>
      <w:bookmarkEnd w:id="30"/>
      <w:r w:rsidRPr="005809A9">
        <w:rPr>
          <w:rFonts w:ascii="Times New Roman" w:hAnsi="Times New Roman" w:cs="Times New Roman"/>
          <w:sz w:val="28"/>
          <w:szCs w:val="28"/>
        </w:rPr>
        <w:t>наличие утвержденной муниципальной программы, предусматривающей мероприятия, направленные на обеспечение уровня финансирования организаций, входящих в систему спортивной подготовки.</w:t>
      </w:r>
    </w:p>
    <w:p w:rsidR="00A758A1" w:rsidRPr="002348F6" w:rsidRDefault="00A758A1" w:rsidP="00DD5B63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779"/>
      <w:bookmarkEnd w:id="31"/>
      <w:r w:rsidRPr="002348F6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отбора, проводимого главным распорядителем.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Критерием отбора является наличие организаций, входящих в систему спортивной подготовки, учредителями которых являются муниципальные образования.</w:t>
      </w:r>
    </w:p>
    <w:p w:rsidR="00A758A1" w:rsidRPr="002348F6" w:rsidRDefault="00A758A1" w:rsidP="00DD5B63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782"/>
      <w:bookmarkEnd w:id="32"/>
      <w:r w:rsidRPr="005809A9">
        <w:rPr>
          <w:rFonts w:ascii="Times New Roman" w:hAnsi="Times New Roman" w:cs="Times New Roman"/>
          <w:sz w:val="28"/>
          <w:szCs w:val="28"/>
        </w:rPr>
        <w:t xml:space="preserve">Для получения субсидии на цели, предусмотренные </w:t>
      </w:r>
      <w:hyperlink w:anchor="P2769">
        <w:r w:rsidRPr="005809A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809A9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муниципальные образования, отвечающие условию, установленному </w:t>
      </w:r>
      <w:hyperlink w:anchor="P2777">
        <w:r w:rsidRPr="005809A9">
          <w:rPr>
            <w:rFonts w:ascii="Times New Roman" w:hAnsi="Times New Roman" w:cs="Times New Roman"/>
            <w:sz w:val="28"/>
            <w:szCs w:val="28"/>
          </w:rPr>
          <w:t>подпунктом 3 пункта 3</w:t>
        </w:r>
      </w:hyperlink>
      <w:r w:rsidRPr="005809A9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09A9">
        <w:rPr>
          <w:rFonts w:ascii="Times New Roman" w:hAnsi="Times New Roman" w:cs="Times New Roman"/>
          <w:sz w:val="28"/>
          <w:szCs w:val="28"/>
        </w:rPr>
        <w:t xml:space="preserve"> претенденты), в срок с 15 апреля по 30 апреля включительно в 2023 году, в последующие годы с 15 августа по 1 сентября включительно представляют главному распорядителю </w:t>
      </w:r>
      <w:hyperlink w:anchor="P2899">
        <w:r w:rsidRPr="005809A9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809A9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</w:t>
      </w:r>
      <w:r w:rsidRPr="002348F6">
        <w:rPr>
          <w:rFonts w:ascii="Times New Roman" w:hAnsi="Times New Roman" w:cs="Times New Roman"/>
          <w:sz w:val="28"/>
          <w:szCs w:val="28"/>
        </w:rPr>
        <w:t xml:space="preserve">приложению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заявка) с приложением </w:t>
      </w:r>
      <w:r w:rsidR="00A0201D" w:rsidRPr="002348F6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Pr="002348F6">
        <w:rPr>
          <w:rFonts w:ascii="Times New Roman" w:hAnsi="Times New Roman" w:cs="Times New Roman"/>
          <w:sz w:val="28"/>
          <w:szCs w:val="28"/>
        </w:rPr>
        <w:t>нормативного правового акта, утверждающего муниципальную программу, мероприятия которой направлены на обеспечение уровня финансирования организаций, входящих в систему спортивной подготовки.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представитель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p w:rsidR="00A758A1" w:rsidRDefault="00A758A1" w:rsidP="00DD5B63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787"/>
      <w:bookmarkEnd w:id="33"/>
      <w:r w:rsidRPr="002348F6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главным распорядителем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уполномоченное лицо), в течение 10 рабочих дней со дня, следующего за днем окончания срока приема заявок, рассматривает документы, указанные в </w:t>
      </w:r>
      <w:hyperlink w:anchor="P2782">
        <w:r w:rsidRPr="005809A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809A9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критерию, указанному в </w:t>
      </w:r>
      <w:hyperlink w:anchor="P2779">
        <w:r w:rsidRPr="005809A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809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5809A9" w:rsidRDefault="00A758A1" w:rsidP="00DD5B63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В течение 20 рабочих дней со дня, следующего за днем окончания</w:t>
      </w:r>
      <w:r w:rsidRPr="005809A9">
        <w:rPr>
          <w:rFonts w:ascii="Times New Roman" w:hAnsi="Times New Roman" w:cs="Times New Roman"/>
          <w:sz w:val="28"/>
          <w:szCs w:val="28"/>
        </w:rPr>
        <w:t xml:space="preserve"> срока приема заявок:</w:t>
      </w:r>
    </w:p>
    <w:p w:rsidR="00A758A1" w:rsidRPr="002348F6" w:rsidRDefault="00A758A1" w:rsidP="00DD5B63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789"/>
      <w:bookmarkEnd w:id="34"/>
      <w:r w:rsidRPr="002348F6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Default="00A758A1" w:rsidP="00DD5B6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оформляет результаты отбора актом о рассмотрении документов, </w:t>
      </w:r>
      <w:r w:rsidRPr="005809A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782">
        <w:r w:rsidRPr="005809A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809A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7F2B03" w:rsidRDefault="00A758A1" w:rsidP="00DD5B6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определяет размер субсидий муниципальным образованиям по формуле:</w:t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noProof/>
          <w:position w:val="-42"/>
          <w:sz w:val="28"/>
          <w:szCs w:val="28"/>
        </w:rPr>
        <w:drawing>
          <wp:inline distT="0" distB="0" distL="0" distR="0" wp14:anchorId="11D67F15" wp14:editId="6CD60B2A">
            <wp:extent cx="1634490" cy="68135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S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местному бюджету i-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округа, городского округа области;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предоставление субсидии на мероприятия, направленные на обеспечение уровня финансирования организаций, входящих в систему спортивной подготовки, на соответствующий финансовый год в предельном объеме бюджетных ассигнований, доведенных в установленном порядке, в части, не распределенной между муниципальными образованиями;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М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численность занимающихся по дополнительным образовательным программам спортивной подготовки в организациях, входящих в систему спортивной подготовки, учредителем которых является i-й муниципальный район, муниципальный округ или городской округ области по состоянию на дату подачи заявки;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Y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предельный уровень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Липецкой областью расходного обязательства муниципального образования;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количество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получателей субсидии;</w:t>
      </w:r>
    </w:p>
    <w:p w:rsidR="00A758A1" w:rsidRPr="002348F6" w:rsidRDefault="00A758A1" w:rsidP="00DD5B6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подготавливает проект приказа с отражением в нем следующей информации: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получателей субсидий;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размер субсидии, определенный в отношении каждого получателя субсидии;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перечень претендентов, которым отказано в предоставлении субсидии, с обоснованием причин отказа;</w:t>
      </w:r>
    </w:p>
    <w:p w:rsidR="00A758A1" w:rsidRDefault="00A758A1" w:rsidP="00DD5B63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главный распорядитель утверждает приказ, подготовленный в </w:t>
      </w:r>
      <w:r w:rsidRPr="007F2B03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hyperlink w:anchor="P2789">
        <w:r w:rsidRPr="007F2B03">
          <w:rPr>
            <w:rFonts w:ascii="Times New Roman" w:hAnsi="Times New Roman" w:cs="Times New Roman"/>
            <w:sz w:val="28"/>
            <w:szCs w:val="28"/>
          </w:rPr>
          <w:t>подпункта 1 пункта 7</w:t>
        </w:r>
      </w:hyperlink>
      <w:r w:rsidRPr="007F2B0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2348F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приказ о размере субсидий);</w:t>
      </w:r>
    </w:p>
    <w:p w:rsidR="00A758A1" w:rsidRPr="007F2B03" w:rsidRDefault="00A758A1" w:rsidP="00DD5B63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Default="00A758A1" w:rsidP="00DD5B6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направляет приказ о размере субсидий в управление финансов Липецкой области;</w:t>
      </w:r>
    </w:p>
    <w:p w:rsidR="00A758A1" w:rsidRPr="007F2B03" w:rsidRDefault="00A758A1" w:rsidP="00DD5B6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направляет претендентам уведомления об отказе с обоснованием причин отказа.</w:t>
      </w:r>
    </w:p>
    <w:p w:rsidR="00A758A1" w:rsidRDefault="00A758A1" w:rsidP="00DD5B63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 xml:space="preserve">Условия предоставления субсидии, установленные </w:t>
      </w:r>
      <w:hyperlink w:anchor="P2773">
        <w:r w:rsidRPr="007F2B03">
          <w:rPr>
            <w:rFonts w:ascii="Times New Roman" w:hAnsi="Times New Roman" w:cs="Times New Roman"/>
            <w:sz w:val="28"/>
            <w:szCs w:val="28"/>
          </w:rPr>
          <w:t>подпунктом 1 пункта 3</w:t>
        </w:r>
      </w:hyperlink>
      <w:r w:rsidRPr="007F2B03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исполнены муниципальным </w:t>
      </w:r>
      <w:r w:rsidRPr="002348F6">
        <w:rPr>
          <w:rFonts w:ascii="Times New Roman" w:hAnsi="Times New Roman" w:cs="Times New Roman"/>
          <w:sz w:val="28"/>
          <w:szCs w:val="28"/>
        </w:rPr>
        <w:t>образованием в полном объеме до дня заключения соглашения.</w:t>
      </w:r>
    </w:p>
    <w:p w:rsidR="00A758A1" w:rsidRPr="007F2B03" w:rsidRDefault="00A758A1" w:rsidP="00DD5B63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Распределение субсидий осуществляется законом об областном бюджете. В течение 10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 w:rsidR="00A758A1" w:rsidRPr="007F2B03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2769">
        <w:r w:rsidRPr="007F2B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F2B0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7F2B03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заключить соглашение с главным распорядителем до 15 февраля года предоставления субсидии, за исключением соглашений о предоставлении субсидий, бюджетные ассигнования на предоставление которых предусмотрены в соответствии с законом о внесении изменений в закон об областном бюджете и которые заключаются не позднее 30 дней после дня вступления в силу указанного закона.</w:t>
      </w:r>
    </w:p>
    <w:p w:rsidR="00A758A1" w:rsidRPr="007F2B03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A758A1" w:rsidRPr="007F2B03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Главный распорядитель заключает с получателем субсидии соглашение в день его обращения.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соглашения субсидия не перечисляется.</w:t>
      </w:r>
    </w:p>
    <w:p w:rsidR="00A758A1" w:rsidRDefault="00A758A1" w:rsidP="00DD5B63">
      <w:pPr>
        <w:pStyle w:val="ConsPlusNormal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821"/>
      <w:bookmarkEnd w:id="35"/>
      <w:r w:rsidRPr="002348F6">
        <w:rPr>
          <w:rFonts w:ascii="Times New Roman" w:hAnsi="Times New Roman" w:cs="Times New Roman"/>
          <w:sz w:val="28"/>
          <w:szCs w:val="28"/>
        </w:rPr>
        <w:t xml:space="preserve">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которые указаны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>.</w:t>
      </w:r>
    </w:p>
    <w:p w:rsidR="00A758A1" w:rsidRDefault="00A758A1" w:rsidP="00DD5B63">
      <w:pPr>
        <w:pStyle w:val="ConsPlusNormal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2B03">
        <w:rPr>
          <w:rFonts w:ascii="Times New Roman" w:hAnsi="Times New Roman" w:cs="Times New Roman"/>
          <w:sz w:val="28"/>
          <w:szCs w:val="28"/>
        </w:rPr>
        <w:t xml:space="preserve">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которые установлены соглашением.</w:t>
      </w:r>
    </w:p>
    <w:p w:rsidR="00A758A1" w:rsidRPr="007F2B03" w:rsidRDefault="00A758A1" w:rsidP="00DD5B63">
      <w:pPr>
        <w:pStyle w:val="ConsPlusNormal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Результатом использования субсидий является количество организаций, входящих в систему спортивной подготовки, в которые направлена субсидия.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Значение результата использования субсидий устанавливается соглашением.</w:t>
      </w:r>
    </w:p>
    <w:p w:rsidR="00A758A1" w:rsidRPr="002348F6" w:rsidRDefault="00A758A1" w:rsidP="00DD5B63">
      <w:pPr>
        <w:pStyle w:val="ConsPlusNormal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Основания и порядок применения ответственности к получателю субсидии при невыполнении условий соглашения устанавливаются в соглашении.</w:t>
      </w:r>
    </w:p>
    <w:p w:rsidR="00A758A1" w:rsidRPr="007F2B03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обязательств, </w:t>
      </w:r>
      <w:r w:rsidRPr="007F2B03">
        <w:rPr>
          <w:rFonts w:ascii="Times New Roman" w:hAnsi="Times New Roman" w:cs="Times New Roman"/>
          <w:sz w:val="28"/>
          <w:szCs w:val="28"/>
        </w:rPr>
        <w:t xml:space="preserve">предусмотренных соглашением в соответствии с </w:t>
      </w:r>
      <w:hyperlink r:id="rId35">
        <w:r w:rsidRPr="007F2B03">
          <w:rPr>
            <w:rFonts w:ascii="Times New Roman" w:hAnsi="Times New Roman" w:cs="Times New Roman"/>
            <w:sz w:val="28"/>
            <w:szCs w:val="28"/>
          </w:rPr>
          <w:t>подпунктом 3 пункта 8</w:t>
        </w:r>
      </w:hyperlink>
      <w:r w:rsidRPr="007F2B03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 xml:space="preserve">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48F6">
        <w:rPr>
          <w:rFonts w:ascii="Times New Roman" w:hAnsi="Times New Roman" w:cs="Times New Roman"/>
          <w:sz w:val="28"/>
          <w:szCs w:val="28"/>
        </w:rPr>
        <w:t xml:space="preserve"> 40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Правила), порядок и предельный объем сокращения субсидий </w:t>
      </w:r>
      <w:r w:rsidRPr="007F2B03">
        <w:rPr>
          <w:rFonts w:ascii="Times New Roman" w:hAnsi="Times New Roman" w:cs="Times New Roman"/>
          <w:sz w:val="28"/>
          <w:szCs w:val="28"/>
        </w:rPr>
        <w:t xml:space="preserve">устанавливаются соглашением в соответствии с требованиями </w:t>
      </w:r>
      <w:hyperlink r:id="rId36">
        <w:r w:rsidRPr="007F2B03">
          <w:rPr>
            <w:rFonts w:ascii="Times New Roman" w:hAnsi="Times New Roman" w:cs="Times New Roman"/>
            <w:sz w:val="28"/>
            <w:szCs w:val="28"/>
          </w:rPr>
          <w:t>пунктов 12</w:t>
        </w:r>
      </w:hyperlink>
      <w:r w:rsidRPr="007F2B0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37">
        <w:r w:rsidRPr="007F2B0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F2B03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обязательств, </w:t>
      </w:r>
      <w:r w:rsidRPr="007F2B03">
        <w:rPr>
          <w:rFonts w:ascii="Times New Roman" w:hAnsi="Times New Roman" w:cs="Times New Roman"/>
          <w:sz w:val="28"/>
          <w:szCs w:val="28"/>
        </w:rPr>
        <w:t xml:space="preserve">предусмотренных соглашением в соответствии с </w:t>
      </w:r>
      <w:hyperlink r:id="rId38">
        <w:r w:rsidRPr="007F2B03">
          <w:rPr>
            <w:rFonts w:ascii="Times New Roman" w:hAnsi="Times New Roman" w:cs="Times New Roman"/>
            <w:sz w:val="28"/>
            <w:szCs w:val="28"/>
          </w:rPr>
          <w:t>подпунктом 2 пункта 8</w:t>
        </w:r>
      </w:hyperlink>
      <w:r w:rsidRPr="007F2B03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Правил, порядок и предельный объем сокращения субсидий устанавливаются соглашением в соответствии с требованиями, предусмотренными бюджетным законодательством Российской Федерации.</w:t>
      </w:r>
    </w:p>
    <w:p w:rsidR="00A758A1" w:rsidRPr="002348F6" w:rsidRDefault="00A758A1" w:rsidP="00DD5B63">
      <w:pPr>
        <w:pStyle w:val="ConsPlusNormal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A758A1" w:rsidRPr="002348F6" w:rsidRDefault="00A758A1" w:rsidP="00DD5B63">
      <w:pPr>
        <w:pStyle w:val="ConsPlusNormal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Внесение изменений в распределение объемов субсидий между </w:t>
      </w:r>
      <w:r w:rsidRPr="007F2B03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осуществляется в соответствии со </w:t>
      </w:r>
      <w:hyperlink r:id="rId39">
        <w:r w:rsidRPr="007F2B03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Pr="007F2B03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 xml:space="preserve">Закона Липецкой области от 27 декабря 2019 года </w:t>
      </w:r>
      <w:r>
        <w:rPr>
          <w:rFonts w:ascii="Times New Roman" w:hAnsi="Times New Roman" w:cs="Times New Roman"/>
          <w:sz w:val="28"/>
          <w:szCs w:val="28"/>
        </w:rPr>
        <w:t>№ 343-ОЗ «</w:t>
      </w:r>
      <w:r w:rsidRPr="002348F6">
        <w:rPr>
          <w:rFonts w:ascii="Times New Roman" w:hAnsi="Times New Roman" w:cs="Times New Roman"/>
          <w:sz w:val="28"/>
          <w:szCs w:val="28"/>
        </w:rPr>
        <w:t>О бюджетном процессе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>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При увеличении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</w:t>
      </w:r>
    </w:p>
    <w:p w:rsidR="00A758A1" w:rsidRPr="007F2B03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</w:t>
      </w:r>
      <w:r>
        <w:rPr>
          <w:rFonts w:ascii="Times New Roman" w:hAnsi="Times New Roman" w:cs="Times New Roman"/>
          <w:sz w:val="28"/>
          <w:szCs w:val="28"/>
        </w:rPr>
        <w:t>звещения о проведении отбора в «</w:t>
      </w:r>
      <w:r w:rsidRPr="002348F6">
        <w:rPr>
          <w:rFonts w:ascii="Times New Roman" w:hAnsi="Times New Roman" w:cs="Times New Roman"/>
          <w:sz w:val="28"/>
          <w:szCs w:val="28"/>
        </w:rPr>
        <w:t>Липецкой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, представляют главному </w:t>
      </w:r>
      <w:r w:rsidRPr="007F2B03">
        <w:rPr>
          <w:rFonts w:ascii="Times New Roman" w:hAnsi="Times New Roman" w:cs="Times New Roman"/>
          <w:sz w:val="28"/>
          <w:szCs w:val="28"/>
        </w:rPr>
        <w:t xml:space="preserve">распорядителю заявку и документы, предусмотренные </w:t>
      </w:r>
      <w:hyperlink w:anchor="P2782">
        <w:r w:rsidRPr="007F2B0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F2B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7F2B03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Уполномоченное лицо осуществляет отбор претендентов в соответствии </w:t>
      </w:r>
      <w:r w:rsidRPr="007F2B0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787">
        <w:r w:rsidRPr="007F2B0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F2B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течение 5 рабочих дней со дня, следующего за днем окончания срока приема заявок:</w:t>
      </w:r>
    </w:p>
    <w:p w:rsidR="00A758A1" w:rsidRPr="002348F6" w:rsidRDefault="00A758A1" w:rsidP="00DD5B63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841"/>
      <w:bookmarkEnd w:id="36"/>
      <w:r w:rsidRPr="002348F6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Default="00A758A1" w:rsidP="00DD5B63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оформляет результаты отбора актом о рассмотрении документов, </w:t>
      </w:r>
      <w:r w:rsidRPr="007F2B03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782">
        <w:r w:rsidRPr="007F2B03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7F2B0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7F2B03" w:rsidRDefault="00A758A1" w:rsidP="00DD5B63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3">
        <w:rPr>
          <w:rFonts w:ascii="Times New Roman" w:hAnsi="Times New Roman" w:cs="Times New Roman"/>
          <w:sz w:val="28"/>
          <w:szCs w:val="28"/>
        </w:rPr>
        <w:t>определяет размер субсидий муниципальным образованиям по формуле:</w:t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noProof/>
          <w:position w:val="-42"/>
          <w:sz w:val="28"/>
          <w:szCs w:val="28"/>
        </w:rPr>
        <w:drawing>
          <wp:inline distT="0" distB="0" distL="0" distR="0" wp14:anchorId="6A772F7C" wp14:editId="7965912B">
            <wp:extent cx="1634490" cy="68135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A1" w:rsidRPr="002348F6" w:rsidRDefault="00A758A1" w:rsidP="00A75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S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местному бюджету i-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округа, городского округа области;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обеспечение уровня финансирования организаций, входящих в систему спортивной подготовки;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М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численность занимающихся по дополнительным образовательным программам спортивной подготовки в организациях, входящих в систему спортивной подготовки, учредителем которых является i-й муниципальный район, муниципальный округ или городской округ области по состоянию на дату подачи заявки;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F6">
        <w:rPr>
          <w:rFonts w:ascii="Times New Roman" w:hAnsi="Times New Roman" w:cs="Times New Roman"/>
          <w:sz w:val="28"/>
          <w:szCs w:val="28"/>
        </w:rPr>
        <w:t>Y</w:t>
      </w:r>
      <w:r w:rsidRPr="002348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предельный уровень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Липецкой областью расходного обязательства муниципального образования;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количество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получателей субсидии;</w:t>
      </w:r>
    </w:p>
    <w:p w:rsidR="00A758A1" w:rsidRPr="002348F6" w:rsidRDefault="00A758A1" w:rsidP="00DD5B63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подготавливает проект приказа о размере субсидий с отражением в нем следующей информации: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получателей субсидий;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размер субсидии, определенный в отношении каждого получателя субсидии;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перечень претендентов, которым отказано в предоставлении субсидии, с обоснованием причин отказа;</w:t>
      </w:r>
    </w:p>
    <w:p w:rsidR="00A758A1" w:rsidRDefault="00A758A1" w:rsidP="00DD5B63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главный распорядитель утверждает приказ о размере субсидий, </w:t>
      </w:r>
      <w:r w:rsidRPr="00A70CFF">
        <w:rPr>
          <w:rFonts w:ascii="Times New Roman" w:hAnsi="Times New Roman" w:cs="Times New Roman"/>
          <w:sz w:val="28"/>
          <w:szCs w:val="28"/>
        </w:rPr>
        <w:t xml:space="preserve">подготовленный в соответствии с требованиями </w:t>
      </w:r>
      <w:hyperlink w:anchor="P2841">
        <w:r w:rsidRPr="00A70CFF">
          <w:rPr>
            <w:rFonts w:ascii="Times New Roman" w:hAnsi="Times New Roman" w:cs="Times New Roman"/>
            <w:sz w:val="28"/>
            <w:szCs w:val="28"/>
          </w:rPr>
          <w:t>подпункта 1 пункта 15</w:t>
        </w:r>
      </w:hyperlink>
      <w:r w:rsidRPr="00A70CFF"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758A1" w:rsidRPr="00A70CFF" w:rsidRDefault="00A758A1" w:rsidP="00DD5B63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FF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758A1" w:rsidRDefault="00A758A1" w:rsidP="00DD5B63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подготавливает проект нормативного правового акта Правительства Липецкой области о внесении изменений в распределение объемов субсидий </w:t>
      </w:r>
      <w:r w:rsidRPr="00A70CFF">
        <w:rPr>
          <w:rFonts w:ascii="Times New Roman" w:hAnsi="Times New Roman" w:cs="Times New Roman"/>
          <w:sz w:val="28"/>
          <w:szCs w:val="28"/>
        </w:rPr>
        <w:t xml:space="preserve">между муниципальными образованиями в случаях, предусмотренных </w:t>
      </w:r>
      <w:hyperlink r:id="rId40">
        <w:r w:rsidRPr="00A70CFF">
          <w:rPr>
            <w:rFonts w:ascii="Times New Roman" w:hAnsi="Times New Roman" w:cs="Times New Roman"/>
            <w:sz w:val="28"/>
            <w:szCs w:val="28"/>
          </w:rPr>
          <w:t>частью 5 статьи 43</w:t>
        </w:r>
      </w:hyperlink>
      <w:r w:rsidRPr="002348F6">
        <w:rPr>
          <w:rFonts w:ascii="Times New Roman" w:hAnsi="Times New Roman" w:cs="Times New Roman"/>
          <w:sz w:val="28"/>
          <w:szCs w:val="28"/>
        </w:rPr>
        <w:t xml:space="preserve"> Закона Липецкой области от 27 декабря 2019 года </w:t>
      </w:r>
      <w:r>
        <w:rPr>
          <w:rFonts w:ascii="Times New Roman" w:hAnsi="Times New Roman" w:cs="Times New Roman"/>
          <w:sz w:val="28"/>
          <w:szCs w:val="28"/>
        </w:rPr>
        <w:t>№ 343-ОЗ «</w:t>
      </w:r>
      <w:r w:rsidRPr="002348F6">
        <w:rPr>
          <w:rFonts w:ascii="Times New Roman" w:hAnsi="Times New Roman" w:cs="Times New Roman"/>
          <w:sz w:val="28"/>
          <w:szCs w:val="28"/>
        </w:rPr>
        <w:t>О бюджетном процессе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>, либо предложения о внесении изменений в закон об областном бюджете в иных случаях;</w:t>
      </w:r>
    </w:p>
    <w:p w:rsidR="00A758A1" w:rsidRPr="00A70CFF" w:rsidRDefault="00A758A1" w:rsidP="00DD5B63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FF">
        <w:rPr>
          <w:rFonts w:ascii="Times New Roman" w:hAnsi="Times New Roman" w:cs="Times New Roman"/>
          <w:sz w:val="28"/>
          <w:szCs w:val="28"/>
        </w:rPr>
        <w:t>направляет претендентам уведомления об отказе с обоснованием причин отказа.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течение 5 рабочих дней со дня,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 w:rsidR="00A758A1" w:rsidRPr="00A70CFF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</w:t>
      </w:r>
      <w:r w:rsidRPr="00A70CFF">
        <w:rPr>
          <w:rFonts w:ascii="Times New Roman" w:hAnsi="Times New Roman" w:cs="Times New Roman"/>
          <w:sz w:val="28"/>
          <w:szCs w:val="28"/>
        </w:rPr>
        <w:t xml:space="preserve">бюджете на цели, указанные в </w:t>
      </w:r>
      <w:hyperlink w:anchor="P2769">
        <w:r w:rsidRPr="00A70CF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70C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F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дня, следующего за днем получения уведомления.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Главный распорядитель заключает с получателем субсидии соглашение в день его обращения.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348F6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2348F6">
        <w:rPr>
          <w:rFonts w:ascii="Times New Roman" w:hAnsi="Times New Roman" w:cs="Times New Roman"/>
          <w:sz w:val="28"/>
          <w:szCs w:val="28"/>
        </w:rPr>
        <w:t xml:space="preserve"> соглашения субсидия не перечисляется.</w:t>
      </w:r>
    </w:p>
    <w:p w:rsidR="00A758A1" w:rsidRPr="00A70CFF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Главный распорядитель перечисляет бюджетные средства на счета </w:t>
      </w:r>
      <w:r w:rsidRPr="00A70CFF">
        <w:rPr>
          <w:rFonts w:ascii="Times New Roman" w:hAnsi="Times New Roman" w:cs="Times New Roman"/>
          <w:sz w:val="28"/>
          <w:szCs w:val="28"/>
        </w:rPr>
        <w:t xml:space="preserve">получателей субсидий в соответствии с </w:t>
      </w:r>
      <w:hyperlink w:anchor="P2821">
        <w:r w:rsidRPr="00A70CFF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70CF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58A1" w:rsidRPr="002348F6" w:rsidRDefault="00A758A1" w:rsidP="00DD5B63">
      <w:pPr>
        <w:pStyle w:val="ConsPlusNormal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Получатели субсидий несут ответственность за достоверность сведений, содержащихся в документах и отчетности.</w:t>
      </w:r>
    </w:p>
    <w:p w:rsidR="00A758A1" w:rsidRPr="002348F6" w:rsidRDefault="00A758A1" w:rsidP="00A75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 w:rsidR="00A758A1" w:rsidRPr="002348F6" w:rsidRDefault="00A758A1" w:rsidP="00DD5B63">
      <w:pPr>
        <w:pStyle w:val="ConsPlusNormal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контроля.</w:t>
      </w:r>
    </w:p>
    <w:p w:rsidR="00A758A1" w:rsidRDefault="00A758A1" w:rsidP="00A758A1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Приложение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и распределения субсидий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бюджетам муниципальных районов,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муниципальных и городских округов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 реализацию муниципальных программ,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направленных на обеспечение уровня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финансирования организаций, входящих</w:t>
      </w:r>
    </w:p>
    <w:p w:rsidR="00A758A1" w:rsidRPr="002348F6" w:rsidRDefault="00A758A1" w:rsidP="00A75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систему спортивной подготовки</w:t>
      </w:r>
    </w:p>
    <w:p w:rsidR="00A758A1" w:rsidRPr="002348F6" w:rsidRDefault="00A758A1" w:rsidP="00A758A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Начальнику управления физической</w:t>
      </w:r>
    </w:p>
    <w:p w:rsidR="00A758A1" w:rsidRPr="002348F6" w:rsidRDefault="00A758A1" w:rsidP="00A758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культуры и спорта Липецкой области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2899"/>
      <w:bookmarkEnd w:id="37"/>
      <w:r w:rsidRPr="002348F6">
        <w:rPr>
          <w:rFonts w:ascii="Times New Roman" w:hAnsi="Times New Roman" w:cs="Times New Roman"/>
          <w:sz w:val="28"/>
          <w:szCs w:val="28"/>
        </w:rPr>
        <w:t>Заявка на ____ год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348F6">
        <w:rPr>
          <w:rFonts w:ascii="Times New Roman" w:hAnsi="Times New Roman" w:cs="Times New Roman"/>
          <w:sz w:val="28"/>
          <w:szCs w:val="28"/>
        </w:rPr>
        <w:t>__</w:t>
      </w:r>
    </w:p>
    <w:p w:rsidR="00A758A1" w:rsidRPr="005F661C" w:rsidRDefault="00A758A1" w:rsidP="00A75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661C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просит рассмотреть настоящую заявку в рамках проведения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образований в части предоставления субсидий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районов, муниципальных и городских округов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муниципальных программ, направленных на обеспечение уровня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организаций, входящих в систему спортивной подготовки, и выделить 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в размере ___________ руб.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Реквизиты муниципального образования: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ИНН ______________________________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КПП ______________________________</w:t>
      </w:r>
    </w:p>
    <w:p w:rsidR="00A758A1" w:rsidRPr="00F600D4" w:rsidRDefault="00D520BC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41">
        <w:r w:rsidR="00A758A1" w:rsidRPr="00F600D4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 w:rsidR="00A758A1" w:rsidRPr="00F600D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Полное наименование 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Расчетный счет ___________________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Наименование банка 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Корреспондирующий счет 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БИК ______________________________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КБК ______________________________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Численность занимающихся по дополнительным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2348F6">
        <w:rPr>
          <w:rFonts w:ascii="Times New Roman" w:hAnsi="Times New Roman" w:cs="Times New Roman"/>
          <w:sz w:val="28"/>
          <w:szCs w:val="28"/>
        </w:rPr>
        <w:t xml:space="preserve"> подготовки в организациях, входящих в систему спортивной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подготовки,</w:t>
      </w:r>
      <w:r w:rsidRPr="002348F6">
        <w:rPr>
          <w:rFonts w:ascii="Times New Roman" w:hAnsi="Times New Roman" w:cs="Times New Roman"/>
          <w:sz w:val="28"/>
          <w:szCs w:val="28"/>
        </w:rPr>
        <w:t xml:space="preserve"> учредителем которых является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58A1" w:rsidRPr="001D27DF" w:rsidRDefault="00A758A1" w:rsidP="00A75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7D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по состоянию на дату подачи заявки составила ________ человек.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1.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2.</w:t>
      </w:r>
    </w:p>
    <w:p w:rsidR="00A758A1" w:rsidRPr="002348F6" w:rsidRDefault="00A758A1" w:rsidP="00A758A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...</w:t>
      </w:r>
    </w:p>
    <w:p w:rsidR="00A758A1" w:rsidRPr="002348F6" w:rsidRDefault="00A758A1" w:rsidP="00A75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В случае предоставления субсидии уведомить о необходимости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F6">
        <w:rPr>
          <w:rFonts w:ascii="Times New Roman" w:hAnsi="Times New Roman" w:cs="Times New Roman"/>
          <w:sz w:val="28"/>
          <w:szCs w:val="28"/>
        </w:rPr>
        <w:t>соглашения следующим образом: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 _________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348F6">
        <w:rPr>
          <w:rFonts w:ascii="Times New Roman" w:hAnsi="Times New Roman" w:cs="Times New Roman"/>
          <w:sz w:val="28"/>
          <w:szCs w:val="28"/>
        </w:rPr>
        <w:t>____</w:t>
      </w:r>
    </w:p>
    <w:p w:rsidR="00A758A1" w:rsidRPr="001D27DF" w:rsidRDefault="00A758A1" w:rsidP="00A75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27DF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</w:t>
      </w:r>
      <w:proofErr w:type="gramStart"/>
      <w:r w:rsidRPr="001D27DF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7D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27D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48F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348F6">
        <w:rPr>
          <w:rFonts w:ascii="Times New Roman" w:hAnsi="Times New Roman" w:cs="Times New Roman"/>
          <w:sz w:val="28"/>
          <w:szCs w:val="28"/>
        </w:rPr>
        <w:t>_</w:t>
      </w:r>
    </w:p>
    <w:p w:rsidR="00A758A1" w:rsidRPr="00C16981" w:rsidRDefault="00A758A1" w:rsidP="00A75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98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6981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C1698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698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2348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8A1" w:rsidRPr="00C16981" w:rsidRDefault="00A758A1" w:rsidP="00A75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981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Заявление и другие документы на ___ листах приняты специалистом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58A1" w:rsidRPr="002348F6" w:rsidRDefault="00A758A1" w:rsidP="00A75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2348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8F6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644292" w:rsidRDefault="00644292" w:rsidP="00A75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D41" w:rsidRDefault="00B66D41" w:rsidP="00A75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D41" w:rsidRDefault="00B66D41" w:rsidP="00B66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6D41">
        <w:rPr>
          <w:rFonts w:ascii="Times New Roman" w:hAnsi="Times New Roman" w:cs="Times New Roman"/>
          <w:sz w:val="28"/>
          <w:szCs w:val="28"/>
        </w:rPr>
        <w:t>Перечень объектов спорта, планируемых для строительства и реконструкции на территории Липецкой области</w:t>
      </w:r>
    </w:p>
    <w:p w:rsidR="00B66D41" w:rsidRDefault="00B66D41" w:rsidP="00B66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D41" w:rsidRPr="00B66D41" w:rsidRDefault="00B66D41" w:rsidP="00B66D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6D41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749"/>
        <w:gridCol w:w="2424"/>
        <w:gridCol w:w="1383"/>
        <w:gridCol w:w="1359"/>
        <w:gridCol w:w="967"/>
        <w:gridCol w:w="950"/>
      </w:tblGrid>
      <w:tr w:rsidR="00B66D41" w:rsidRPr="00B66D41" w:rsidTr="00B66D41">
        <w:trPr>
          <w:trHeight w:val="435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66D41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proofErr w:type="gramStart"/>
            <w:r w:rsidRPr="00B66D41">
              <w:rPr>
                <w:sz w:val="20"/>
                <w:lang w:eastAsia="ru-RU"/>
              </w:rPr>
              <w:t>Наименование  структурного</w:t>
            </w:r>
            <w:proofErr w:type="gramEnd"/>
            <w:r w:rsidRPr="00B66D41">
              <w:rPr>
                <w:sz w:val="20"/>
                <w:lang w:eastAsia="ru-RU"/>
              </w:rPr>
              <w:t xml:space="preserve"> элемента государственной программы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Наименование мероприятия (результата), объекта спорта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1746" w:type="pct"/>
            <w:gridSpan w:val="3"/>
            <w:shd w:val="clear" w:color="auto" w:fill="auto"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Расходы (руб.)</w:t>
            </w:r>
          </w:p>
        </w:tc>
      </w:tr>
      <w:tr w:rsidR="00B66D41" w:rsidRPr="00B66D41" w:rsidTr="00B66D41">
        <w:trPr>
          <w:trHeight w:val="435"/>
        </w:trPr>
        <w:tc>
          <w:tcPr>
            <w:tcW w:w="268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2024 год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2025 год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2026 год</w:t>
            </w:r>
          </w:p>
        </w:tc>
      </w:tr>
      <w:tr w:rsidR="00B66D41" w:rsidRPr="00B66D41" w:rsidTr="00B66D41">
        <w:trPr>
          <w:trHeight w:val="330"/>
        </w:trPr>
        <w:tc>
          <w:tcPr>
            <w:tcW w:w="268" w:type="pct"/>
            <w:vMerge w:val="restart"/>
            <w:shd w:val="clear" w:color="auto" w:fill="auto"/>
            <w:noWrap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66D4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Иной региональный проект «</w:t>
            </w:r>
            <w:r w:rsidRPr="00B66D41">
              <w:rPr>
                <w:sz w:val="20"/>
                <w:lang w:eastAsia="ru-RU"/>
              </w:rPr>
              <w:t>Развитие спортивной инфраструктуры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1301" w:type="pct"/>
            <w:vMerge w:val="restart"/>
            <w:shd w:val="clear" w:color="auto" w:fill="auto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Построен и введен в эксплуатацию физкультурно-оздоровительный комплекс</w:t>
            </w:r>
          </w:p>
        </w:tc>
        <w:tc>
          <w:tcPr>
            <w:tcW w:w="744" w:type="pct"/>
            <w:shd w:val="clear" w:color="auto" w:fill="auto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Всего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250 000 000,00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</w:tr>
      <w:tr w:rsidR="00B66D41" w:rsidRPr="00B66D41" w:rsidTr="00B66D41">
        <w:trPr>
          <w:trHeight w:val="300"/>
        </w:trPr>
        <w:tc>
          <w:tcPr>
            <w:tcW w:w="268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федеральный бюджет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</w:p>
          <w:p w:rsidR="00B66D41" w:rsidRP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</w:tr>
      <w:tr w:rsidR="00B66D41" w:rsidRPr="00B66D41" w:rsidTr="00B66D41">
        <w:trPr>
          <w:trHeight w:val="300"/>
        </w:trPr>
        <w:tc>
          <w:tcPr>
            <w:tcW w:w="268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областной бюджет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250 000 000,00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</w:tr>
      <w:tr w:rsidR="00B66D41" w:rsidRPr="00B66D41" w:rsidTr="00B66D41">
        <w:trPr>
          <w:trHeight w:val="300"/>
        </w:trPr>
        <w:tc>
          <w:tcPr>
            <w:tcW w:w="268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 xml:space="preserve">местные бюджеты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</w:p>
          <w:p w:rsidR="00B66D41" w:rsidRP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</w:tr>
      <w:tr w:rsidR="00B66D41" w:rsidRPr="00B66D41" w:rsidTr="00B66D41">
        <w:trPr>
          <w:trHeight w:val="300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66D4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66D4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1" w:type="pct"/>
            <w:vMerge w:val="restart"/>
            <w:shd w:val="clear" w:color="auto" w:fill="auto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Строительство «Объект «</w:t>
            </w:r>
            <w:r w:rsidRPr="00B66D41">
              <w:rPr>
                <w:sz w:val="20"/>
                <w:lang w:eastAsia="ru-RU"/>
              </w:rPr>
              <w:t xml:space="preserve">Физкультурно-оздоровительный комплекс, расположенный по </w:t>
            </w:r>
            <w:r>
              <w:rPr>
                <w:sz w:val="20"/>
                <w:lang w:eastAsia="ru-RU"/>
              </w:rPr>
              <w:t>адресу: г. Елец, ул. Героев, 2»»</w:t>
            </w:r>
          </w:p>
        </w:tc>
        <w:tc>
          <w:tcPr>
            <w:tcW w:w="744" w:type="pct"/>
            <w:shd w:val="clear" w:color="auto" w:fill="auto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Всего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250 000 000,00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</w:tr>
      <w:tr w:rsidR="00B66D41" w:rsidRPr="00B66D41" w:rsidTr="00B66D41">
        <w:trPr>
          <w:trHeight w:val="300"/>
        </w:trPr>
        <w:tc>
          <w:tcPr>
            <w:tcW w:w="268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федеральный бюджет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</w:p>
          <w:p w:rsidR="00B66D41" w:rsidRP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</w:tr>
      <w:tr w:rsidR="00B66D41" w:rsidRPr="00B66D41" w:rsidTr="00B66D41">
        <w:trPr>
          <w:trHeight w:val="300"/>
        </w:trPr>
        <w:tc>
          <w:tcPr>
            <w:tcW w:w="268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областной бюджет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>250 000 000,00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</w:tr>
      <w:tr w:rsidR="00B66D41" w:rsidRPr="00B66D41" w:rsidTr="00B66D41">
        <w:trPr>
          <w:trHeight w:val="300"/>
        </w:trPr>
        <w:tc>
          <w:tcPr>
            <w:tcW w:w="268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B66D41">
              <w:rPr>
                <w:sz w:val="20"/>
                <w:lang w:eastAsia="ru-RU"/>
              </w:rPr>
              <w:t xml:space="preserve">местные бюджеты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</w:p>
          <w:p w:rsidR="00B66D41" w:rsidRPr="00B66D41" w:rsidRDefault="00B66D41" w:rsidP="00B66D41">
            <w:pPr>
              <w:suppressAutoHyphens w:val="0"/>
              <w:spacing w:line="240" w:lineRule="auto"/>
              <w:ind w:left="-86" w:right="-46"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B66D41" w:rsidRPr="00B66D41" w:rsidRDefault="00B66D41" w:rsidP="00B66D41">
            <w:pPr>
              <w:suppressAutoHyphens w:val="0"/>
              <w:spacing w:line="240" w:lineRule="auto"/>
              <w:ind w:firstLine="0"/>
              <w:jc w:val="right"/>
              <w:rPr>
                <w:sz w:val="20"/>
                <w:lang w:eastAsia="ru-RU"/>
              </w:rPr>
            </w:pPr>
          </w:p>
        </w:tc>
      </w:tr>
    </w:tbl>
    <w:p w:rsidR="00B66D41" w:rsidRPr="00280EA1" w:rsidRDefault="00B66D41" w:rsidP="00B66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66D41" w:rsidRPr="00280EA1" w:rsidSect="0090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BC" w:rsidRDefault="00D520BC">
      <w:r>
        <w:separator/>
      </w:r>
    </w:p>
  </w:endnote>
  <w:endnote w:type="continuationSeparator" w:id="0">
    <w:p w:rsidR="00D520BC" w:rsidRDefault="00D5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BC" w:rsidRDefault="00D520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D520BC" w:rsidRDefault="00D520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BC" w:rsidRDefault="00D520BC">
    <w:pPr>
      <w:pStyle w:val="a3"/>
      <w:framePr w:wrap="around" w:vAnchor="text" w:hAnchor="margin" w:xAlign="right" w:y="1"/>
      <w:rPr>
        <w:rStyle w:val="a5"/>
      </w:rPr>
    </w:pPr>
  </w:p>
  <w:p w:rsidR="00D520BC" w:rsidRDefault="00D520BC" w:rsidP="007232F3">
    <w:pPr>
      <w:pStyle w:val="a3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BC" w:rsidRDefault="00D520BC">
      <w:r>
        <w:separator/>
      </w:r>
    </w:p>
  </w:footnote>
  <w:footnote w:type="continuationSeparator" w:id="0">
    <w:p w:rsidR="00D520BC" w:rsidRDefault="00D5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A3D"/>
    <w:multiLevelType w:val="hybridMultilevel"/>
    <w:tmpl w:val="EF284F62"/>
    <w:lvl w:ilvl="0" w:tplc="097052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307000"/>
    <w:multiLevelType w:val="hybridMultilevel"/>
    <w:tmpl w:val="44409CF8"/>
    <w:lvl w:ilvl="0" w:tplc="20884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23ED8"/>
    <w:multiLevelType w:val="hybridMultilevel"/>
    <w:tmpl w:val="083E7978"/>
    <w:lvl w:ilvl="0" w:tplc="A590F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14BEF"/>
    <w:multiLevelType w:val="hybridMultilevel"/>
    <w:tmpl w:val="A600F2A4"/>
    <w:lvl w:ilvl="0" w:tplc="A590F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993F7D"/>
    <w:multiLevelType w:val="hybridMultilevel"/>
    <w:tmpl w:val="E0780A52"/>
    <w:lvl w:ilvl="0" w:tplc="A590F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863357"/>
    <w:multiLevelType w:val="hybridMultilevel"/>
    <w:tmpl w:val="E70C7B38"/>
    <w:lvl w:ilvl="0" w:tplc="B2E23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E161EA"/>
    <w:multiLevelType w:val="hybridMultilevel"/>
    <w:tmpl w:val="C0287178"/>
    <w:lvl w:ilvl="0" w:tplc="A590F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5A3E9B"/>
    <w:multiLevelType w:val="hybridMultilevel"/>
    <w:tmpl w:val="3762F954"/>
    <w:lvl w:ilvl="0" w:tplc="F496A5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BA110A"/>
    <w:multiLevelType w:val="hybridMultilevel"/>
    <w:tmpl w:val="383EF542"/>
    <w:lvl w:ilvl="0" w:tplc="A590F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D559BD"/>
    <w:multiLevelType w:val="hybridMultilevel"/>
    <w:tmpl w:val="EB62CC1C"/>
    <w:lvl w:ilvl="0" w:tplc="11D80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F87524"/>
    <w:multiLevelType w:val="hybridMultilevel"/>
    <w:tmpl w:val="9BD01EA8"/>
    <w:lvl w:ilvl="0" w:tplc="B61837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93D0F94"/>
    <w:multiLevelType w:val="hybridMultilevel"/>
    <w:tmpl w:val="CD4EE69C"/>
    <w:lvl w:ilvl="0" w:tplc="A74234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EF6E72"/>
    <w:multiLevelType w:val="hybridMultilevel"/>
    <w:tmpl w:val="563E14DE"/>
    <w:lvl w:ilvl="0" w:tplc="11D80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7F380734">
      <w:start w:val="1"/>
      <w:numFmt w:val="decimal"/>
      <w:lvlText w:val="%2."/>
      <w:lvlJc w:val="left"/>
      <w:pPr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894A81"/>
    <w:multiLevelType w:val="hybridMultilevel"/>
    <w:tmpl w:val="81E2505A"/>
    <w:lvl w:ilvl="0" w:tplc="A590F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A2B6276"/>
    <w:multiLevelType w:val="hybridMultilevel"/>
    <w:tmpl w:val="56D6AEAA"/>
    <w:lvl w:ilvl="0" w:tplc="54C2066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A12E9A"/>
    <w:multiLevelType w:val="hybridMultilevel"/>
    <w:tmpl w:val="750006F2"/>
    <w:lvl w:ilvl="0" w:tplc="D4346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B6E4F8B"/>
    <w:multiLevelType w:val="hybridMultilevel"/>
    <w:tmpl w:val="58A08AEA"/>
    <w:lvl w:ilvl="0" w:tplc="11D80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ADAC3AF4">
      <w:start w:val="1"/>
      <w:numFmt w:val="decimal"/>
      <w:lvlText w:val="%2."/>
      <w:lvlJc w:val="left"/>
      <w:pPr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D444F6"/>
    <w:multiLevelType w:val="hybridMultilevel"/>
    <w:tmpl w:val="8684DB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50945A0"/>
    <w:multiLevelType w:val="hybridMultilevel"/>
    <w:tmpl w:val="612082AA"/>
    <w:lvl w:ilvl="0" w:tplc="3E0E2F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6C90979"/>
    <w:multiLevelType w:val="hybridMultilevel"/>
    <w:tmpl w:val="081C7914"/>
    <w:lvl w:ilvl="0" w:tplc="D3D662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D6431CA">
      <w:start w:val="1"/>
      <w:numFmt w:val="decimal"/>
      <w:lvlText w:val="%2."/>
      <w:lvlJc w:val="left"/>
      <w:pPr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9E3B0F"/>
    <w:multiLevelType w:val="hybridMultilevel"/>
    <w:tmpl w:val="96A0FE7E"/>
    <w:lvl w:ilvl="0" w:tplc="805006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8175C32"/>
    <w:multiLevelType w:val="hybridMultilevel"/>
    <w:tmpl w:val="4D7C048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A0C7247"/>
    <w:multiLevelType w:val="hybridMultilevel"/>
    <w:tmpl w:val="060A0380"/>
    <w:lvl w:ilvl="0" w:tplc="A590F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EDF05AE"/>
    <w:multiLevelType w:val="hybridMultilevel"/>
    <w:tmpl w:val="3D24F5E8"/>
    <w:lvl w:ilvl="0" w:tplc="A590FE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22"/>
  </w:num>
  <w:num w:numId="6">
    <w:abstractNumId w:val="18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10"/>
  </w:num>
  <w:num w:numId="17">
    <w:abstractNumId w:val="9"/>
  </w:num>
  <w:num w:numId="18">
    <w:abstractNumId w:val="20"/>
  </w:num>
  <w:num w:numId="19">
    <w:abstractNumId w:val="19"/>
  </w:num>
  <w:num w:numId="20">
    <w:abstractNumId w:val="6"/>
  </w:num>
  <w:num w:numId="21">
    <w:abstractNumId w:val="2"/>
  </w:num>
  <w:num w:numId="22">
    <w:abstractNumId w:val="11"/>
  </w:num>
  <w:num w:numId="23">
    <w:abstractNumId w:val="14"/>
  </w:num>
  <w:num w:numId="24">
    <w:abstractNumId w:val="1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78"/>
    <w:rsid w:val="00012859"/>
    <w:rsid w:val="00021F7F"/>
    <w:rsid w:val="0003169D"/>
    <w:rsid w:val="00035271"/>
    <w:rsid w:val="0003581D"/>
    <w:rsid w:val="00050850"/>
    <w:rsid w:val="00051161"/>
    <w:rsid w:val="000544DE"/>
    <w:rsid w:val="000550E3"/>
    <w:rsid w:val="00062384"/>
    <w:rsid w:val="00081C78"/>
    <w:rsid w:val="000843DD"/>
    <w:rsid w:val="000939AA"/>
    <w:rsid w:val="000B42C4"/>
    <w:rsid w:val="000C0BC6"/>
    <w:rsid w:val="000C578E"/>
    <w:rsid w:val="000D53CC"/>
    <w:rsid w:val="000E48A6"/>
    <w:rsid w:val="000F0CA4"/>
    <w:rsid w:val="000F421F"/>
    <w:rsid w:val="000F4762"/>
    <w:rsid w:val="00110143"/>
    <w:rsid w:val="00113FBB"/>
    <w:rsid w:val="00121E10"/>
    <w:rsid w:val="00123D4F"/>
    <w:rsid w:val="00161707"/>
    <w:rsid w:val="00161DB0"/>
    <w:rsid w:val="00171FDE"/>
    <w:rsid w:val="001C1B78"/>
    <w:rsid w:val="001E0BF7"/>
    <w:rsid w:val="001E165E"/>
    <w:rsid w:val="001E34A2"/>
    <w:rsid w:val="00202431"/>
    <w:rsid w:val="00203123"/>
    <w:rsid w:val="00220912"/>
    <w:rsid w:val="00221A39"/>
    <w:rsid w:val="00231CF6"/>
    <w:rsid w:val="0023790B"/>
    <w:rsid w:val="002533AC"/>
    <w:rsid w:val="0026102B"/>
    <w:rsid w:val="00265A43"/>
    <w:rsid w:val="00273413"/>
    <w:rsid w:val="00280EA1"/>
    <w:rsid w:val="00282513"/>
    <w:rsid w:val="002832C7"/>
    <w:rsid w:val="00292955"/>
    <w:rsid w:val="002969D2"/>
    <w:rsid w:val="002A44D9"/>
    <w:rsid w:val="002B1E32"/>
    <w:rsid w:val="002B65FF"/>
    <w:rsid w:val="002C4CDF"/>
    <w:rsid w:val="002C67DA"/>
    <w:rsid w:val="002D58A1"/>
    <w:rsid w:val="002D69B7"/>
    <w:rsid w:val="002D6A8D"/>
    <w:rsid w:val="002D6AFE"/>
    <w:rsid w:val="002F21ED"/>
    <w:rsid w:val="002F5AEE"/>
    <w:rsid w:val="002F5D9F"/>
    <w:rsid w:val="002F76B4"/>
    <w:rsid w:val="002F7AFA"/>
    <w:rsid w:val="003047D6"/>
    <w:rsid w:val="00304819"/>
    <w:rsid w:val="00311B4B"/>
    <w:rsid w:val="00320674"/>
    <w:rsid w:val="00320A4F"/>
    <w:rsid w:val="00321A29"/>
    <w:rsid w:val="0032691F"/>
    <w:rsid w:val="00330C55"/>
    <w:rsid w:val="00332264"/>
    <w:rsid w:val="0033343C"/>
    <w:rsid w:val="003370F6"/>
    <w:rsid w:val="003406C1"/>
    <w:rsid w:val="00341683"/>
    <w:rsid w:val="00365396"/>
    <w:rsid w:val="003738ED"/>
    <w:rsid w:val="003E0ADD"/>
    <w:rsid w:val="003E750C"/>
    <w:rsid w:val="0040348C"/>
    <w:rsid w:val="00404456"/>
    <w:rsid w:val="004202D0"/>
    <w:rsid w:val="00423825"/>
    <w:rsid w:val="0042599E"/>
    <w:rsid w:val="00430B26"/>
    <w:rsid w:val="0043246B"/>
    <w:rsid w:val="004523D2"/>
    <w:rsid w:val="00482593"/>
    <w:rsid w:val="00487D35"/>
    <w:rsid w:val="004C33CF"/>
    <w:rsid w:val="004D4109"/>
    <w:rsid w:val="004F063F"/>
    <w:rsid w:val="005063B2"/>
    <w:rsid w:val="00510321"/>
    <w:rsid w:val="00513C2A"/>
    <w:rsid w:val="00525CAF"/>
    <w:rsid w:val="00537FC9"/>
    <w:rsid w:val="005412A0"/>
    <w:rsid w:val="00545DA4"/>
    <w:rsid w:val="0055786E"/>
    <w:rsid w:val="00557B07"/>
    <w:rsid w:val="0056008F"/>
    <w:rsid w:val="00561E2D"/>
    <w:rsid w:val="00565FD3"/>
    <w:rsid w:val="005668DF"/>
    <w:rsid w:val="00571D0C"/>
    <w:rsid w:val="005A63BB"/>
    <w:rsid w:val="005C7D2F"/>
    <w:rsid w:val="005D6899"/>
    <w:rsid w:val="00602348"/>
    <w:rsid w:val="006155F0"/>
    <w:rsid w:val="00616EDE"/>
    <w:rsid w:val="00620E6D"/>
    <w:rsid w:val="00640E07"/>
    <w:rsid w:val="00642A62"/>
    <w:rsid w:val="00644292"/>
    <w:rsid w:val="0065669A"/>
    <w:rsid w:val="006771A5"/>
    <w:rsid w:val="00680434"/>
    <w:rsid w:val="00680506"/>
    <w:rsid w:val="006808F8"/>
    <w:rsid w:val="0069100F"/>
    <w:rsid w:val="00693480"/>
    <w:rsid w:val="006A3874"/>
    <w:rsid w:val="006B32F8"/>
    <w:rsid w:val="006C4CDF"/>
    <w:rsid w:val="006C6D91"/>
    <w:rsid w:val="006C6E18"/>
    <w:rsid w:val="006D44EF"/>
    <w:rsid w:val="006E05F3"/>
    <w:rsid w:val="00710F72"/>
    <w:rsid w:val="007141D2"/>
    <w:rsid w:val="007232F3"/>
    <w:rsid w:val="00734A3D"/>
    <w:rsid w:val="007351E4"/>
    <w:rsid w:val="007644F2"/>
    <w:rsid w:val="0077123E"/>
    <w:rsid w:val="00777690"/>
    <w:rsid w:val="00777C56"/>
    <w:rsid w:val="007809A5"/>
    <w:rsid w:val="00783CA5"/>
    <w:rsid w:val="007A7DC1"/>
    <w:rsid w:val="007C42D6"/>
    <w:rsid w:val="007D5474"/>
    <w:rsid w:val="008066F8"/>
    <w:rsid w:val="00816861"/>
    <w:rsid w:val="00823744"/>
    <w:rsid w:val="00842294"/>
    <w:rsid w:val="008462CA"/>
    <w:rsid w:val="0084631F"/>
    <w:rsid w:val="00846CB2"/>
    <w:rsid w:val="008477C4"/>
    <w:rsid w:val="00852F33"/>
    <w:rsid w:val="00876BA4"/>
    <w:rsid w:val="008B576A"/>
    <w:rsid w:val="008B57C0"/>
    <w:rsid w:val="008C06DF"/>
    <w:rsid w:val="008C22F2"/>
    <w:rsid w:val="008D4F70"/>
    <w:rsid w:val="008E69D5"/>
    <w:rsid w:val="008F5E2C"/>
    <w:rsid w:val="008F758B"/>
    <w:rsid w:val="008F7962"/>
    <w:rsid w:val="00902E0D"/>
    <w:rsid w:val="0090533F"/>
    <w:rsid w:val="00940E19"/>
    <w:rsid w:val="00945B83"/>
    <w:rsid w:val="009466AE"/>
    <w:rsid w:val="0095775E"/>
    <w:rsid w:val="00957BD9"/>
    <w:rsid w:val="00964CED"/>
    <w:rsid w:val="009702CF"/>
    <w:rsid w:val="00970FD4"/>
    <w:rsid w:val="00976ACB"/>
    <w:rsid w:val="009819CF"/>
    <w:rsid w:val="009A4914"/>
    <w:rsid w:val="009B015D"/>
    <w:rsid w:val="009C6E1C"/>
    <w:rsid w:val="009F08DD"/>
    <w:rsid w:val="009F2064"/>
    <w:rsid w:val="009F4E4F"/>
    <w:rsid w:val="00A0201D"/>
    <w:rsid w:val="00A05C98"/>
    <w:rsid w:val="00A2206D"/>
    <w:rsid w:val="00A25F8F"/>
    <w:rsid w:val="00A263C3"/>
    <w:rsid w:val="00A33187"/>
    <w:rsid w:val="00A402A2"/>
    <w:rsid w:val="00A44B68"/>
    <w:rsid w:val="00A61AC3"/>
    <w:rsid w:val="00A70BE9"/>
    <w:rsid w:val="00A758A1"/>
    <w:rsid w:val="00A83184"/>
    <w:rsid w:val="00A92432"/>
    <w:rsid w:val="00A95F15"/>
    <w:rsid w:val="00AB0BC7"/>
    <w:rsid w:val="00AB21D7"/>
    <w:rsid w:val="00AB66E1"/>
    <w:rsid w:val="00AD3902"/>
    <w:rsid w:val="00AE57A7"/>
    <w:rsid w:val="00AF1CD0"/>
    <w:rsid w:val="00AF33AB"/>
    <w:rsid w:val="00B03375"/>
    <w:rsid w:val="00B22563"/>
    <w:rsid w:val="00B3048A"/>
    <w:rsid w:val="00B40A3F"/>
    <w:rsid w:val="00B45426"/>
    <w:rsid w:val="00B54EE4"/>
    <w:rsid w:val="00B567CF"/>
    <w:rsid w:val="00B62348"/>
    <w:rsid w:val="00B666D5"/>
    <w:rsid w:val="00B66D41"/>
    <w:rsid w:val="00B719C1"/>
    <w:rsid w:val="00B741B4"/>
    <w:rsid w:val="00B74CFB"/>
    <w:rsid w:val="00B76A07"/>
    <w:rsid w:val="00B8661B"/>
    <w:rsid w:val="00B96C58"/>
    <w:rsid w:val="00BA1D9B"/>
    <w:rsid w:val="00BA4B22"/>
    <w:rsid w:val="00BE3343"/>
    <w:rsid w:val="00BE55A2"/>
    <w:rsid w:val="00BE770D"/>
    <w:rsid w:val="00C1052F"/>
    <w:rsid w:val="00C106C1"/>
    <w:rsid w:val="00C115C8"/>
    <w:rsid w:val="00C1284B"/>
    <w:rsid w:val="00C32722"/>
    <w:rsid w:val="00C3610D"/>
    <w:rsid w:val="00C51443"/>
    <w:rsid w:val="00C67B86"/>
    <w:rsid w:val="00CA47C6"/>
    <w:rsid w:val="00CB0CA1"/>
    <w:rsid w:val="00CB3004"/>
    <w:rsid w:val="00CB39AA"/>
    <w:rsid w:val="00CB3D4A"/>
    <w:rsid w:val="00CE2B4E"/>
    <w:rsid w:val="00CE40F9"/>
    <w:rsid w:val="00D03942"/>
    <w:rsid w:val="00D20BF6"/>
    <w:rsid w:val="00D32E26"/>
    <w:rsid w:val="00D34E32"/>
    <w:rsid w:val="00D420D9"/>
    <w:rsid w:val="00D520BC"/>
    <w:rsid w:val="00D561EC"/>
    <w:rsid w:val="00D65705"/>
    <w:rsid w:val="00D72693"/>
    <w:rsid w:val="00D77039"/>
    <w:rsid w:val="00D81BCE"/>
    <w:rsid w:val="00D846AE"/>
    <w:rsid w:val="00D92672"/>
    <w:rsid w:val="00D938E5"/>
    <w:rsid w:val="00DA001C"/>
    <w:rsid w:val="00DA11B7"/>
    <w:rsid w:val="00DC0DD2"/>
    <w:rsid w:val="00DC4856"/>
    <w:rsid w:val="00DC61F1"/>
    <w:rsid w:val="00DC7E19"/>
    <w:rsid w:val="00DD5B63"/>
    <w:rsid w:val="00DE3D31"/>
    <w:rsid w:val="00DF01E5"/>
    <w:rsid w:val="00DF3C8A"/>
    <w:rsid w:val="00E21B8B"/>
    <w:rsid w:val="00E22605"/>
    <w:rsid w:val="00E24A9C"/>
    <w:rsid w:val="00E31581"/>
    <w:rsid w:val="00E459CB"/>
    <w:rsid w:val="00E519C0"/>
    <w:rsid w:val="00E56497"/>
    <w:rsid w:val="00E76537"/>
    <w:rsid w:val="00E84D07"/>
    <w:rsid w:val="00E93B09"/>
    <w:rsid w:val="00EA176D"/>
    <w:rsid w:val="00EB2945"/>
    <w:rsid w:val="00EC496E"/>
    <w:rsid w:val="00EC5964"/>
    <w:rsid w:val="00ED38BE"/>
    <w:rsid w:val="00ED426B"/>
    <w:rsid w:val="00ED469B"/>
    <w:rsid w:val="00EE50C8"/>
    <w:rsid w:val="00EF6D36"/>
    <w:rsid w:val="00F0295C"/>
    <w:rsid w:val="00F061B1"/>
    <w:rsid w:val="00F10236"/>
    <w:rsid w:val="00F103EE"/>
    <w:rsid w:val="00F2260F"/>
    <w:rsid w:val="00F24B73"/>
    <w:rsid w:val="00F34B18"/>
    <w:rsid w:val="00F34F9D"/>
    <w:rsid w:val="00F410C6"/>
    <w:rsid w:val="00F548BE"/>
    <w:rsid w:val="00F56823"/>
    <w:rsid w:val="00F93672"/>
    <w:rsid w:val="00FB4C91"/>
    <w:rsid w:val="00FB5B7C"/>
    <w:rsid w:val="00FB73E1"/>
    <w:rsid w:val="00FE217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4A8803C7-AE13-4880-90BA-2EB76EC3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57C0"/>
    <w:rPr>
      <w:sz w:val="28"/>
      <w:lang w:eastAsia="ar-SA"/>
    </w:rPr>
  </w:style>
  <w:style w:type="character" w:styleId="a5">
    <w:name w:val="page number"/>
    <w:basedOn w:val="a0"/>
  </w:style>
  <w:style w:type="paragraph" w:customStyle="1" w:styleId="a6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4F70"/>
    <w:rPr>
      <w:sz w:val="28"/>
      <w:lang w:val="ru-RU" w:eastAsia="ar-SA" w:bidi="ar-SA"/>
    </w:rPr>
  </w:style>
  <w:style w:type="paragraph" w:styleId="a9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b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b">
    <w:name w:val="Body Text"/>
    <w:basedOn w:val="a"/>
    <w:pPr>
      <w:spacing w:after="120"/>
    </w:pPr>
  </w:style>
  <w:style w:type="paragraph" w:styleId="ac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9A4914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d">
    <w:name w:val="List Paragraph"/>
    <w:basedOn w:val="a"/>
    <w:uiPriority w:val="34"/>
    <w:qFormat/>
    <w:rsid w:val="007A7DC1"/>
    <w:pPr>
      <w:ind w:left="720"/>
      <w:contextualSpacing/>
    </w:pPr>
  </w:style>
  <w:style w:type="paragraph" w:customStyle="1" w:styleId="ConsPlusNormal">
    <w:name w:val="ConsPlusNormal"/>
    <w:rsid w:val="007A7D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39"/>
    <w:rsid w:val="007A7D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A92432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styleId="af">
    <w:name w:val="annotation reference"/>
    <w:basedOn w:val="a0"/>
    <w:semiHidden/>
    <w:unhideWhenUsed/>
    <w:rsid w:val="008B57C0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B57C0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B57C0"/>
    <w:rPr>
      <w:lang w:eastAsia="ar-SA"/>
    </w:rPr>
  </w:style>
  <w:style w:type="paragraph" w:styleId="af2">
    <w:name w:val="annotation subject"/>
    <w:basedOn w:val="af0"/>
    <w:next w:val="af0"/>
    <w:link w:val="af3"/>
    <w:semiHidden/>
    <w:unhideWhenUsed/>
    <w:rsid w:val="008B57C0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B57C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311230418B4A549E879C690A6034351C76945DADC7C470909DBD3127D7863996A2899B99520637A7AAF4A6E027DgAI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4.wmf"/><Relationship Id="rId39" Type="http://schemas.openxmlformats.org/officeDocument/2006/relationships/hyperlink" Target="consultantplus://offline/ref=FA20E3C3608145CEB32715B0A0AABD7EC62A8AB9365C7CD4157B30CA4C9A6005E40BEDDD756E81DDFD5B63D3FEC314C9D9C0E0036E33202245D11735A0K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20E3C3608145CEB32715B0A0AABD7EC62A8AB9365C7CDC177E30CA4C9A6005E40BEDDD756E81DDFD5B61DAFDC314C9D9C0E0036E33202245D11735A0KEN" TargetMode="External"/><Relationship Id="rId34" Type="http://schemas.openxmlformats.org/officeDocument/2006/relationships/image" Target="media/image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64E0E7EBBDE9BDDB4DB84C3B1071C2D99D0041FFF091E7E76D1B60B1A379999EA7FBBF4C33CC6BCAE6568110E9A5FA14B8BFE3E373C57B7F5EC7BAL9vBN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FA20E3C3608145CEB32715A6A3C6E171C224D6B03056778A492F369D13CA6650B64BB384362E92DCF44563D2FEACKBN" TargetMode="External"/><Relationship Id="rId33" Type="http://schemas.openxmlformats.org/officeDocument/2006/relationships/hyperlink" Target="consultantplus://offline/ref=FA20E3C3608145CEB32715A6A3C6E171C224D6B03056778A492F369D13CA6650B64BB384362E92DCF44563D2FEACKBN" TargetMode="External"/><Relationship Id="rId38" Type="http://schemas.openxmlformats.org/officeDocument/2006/relationships/hyperlink" Target="consultantplus://offline/ref=FA20E3C3608145CEB32715B0A0AABD7EC62A8AB9365C7CDC177E30CA4C9A6005E40BEDDD756E81DDFD5B61D1FBC314C9D9C0E0036E33202245D11735A0KE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FA20E3C3608145CEB32715B0A0AABD7EC62A8AB9365C7CDC177E30CA4C9A6005E40BEDDD756E81DDFD5B61D4FBC314C9D9C0E0036E33202245D11735A0KEN" TargetMode="External"/><Relationship Id="rId29" Type="http://schemas.openxmlformats.org/officeDocument/2006/relationships/hyperlink" Target="consultantplus://offline/ref=FA20E3C3608145CEB32715B0A0AABD7EC62A8AB9365C7CDC177E30CA4C9A6005E40BEDDD756E81DDFD5B61DAFDC314C9D9C0E0036E33202245D11735A0KEN" TargetMode="External"/><Relationship Id="rId41" Type="http://schemas.openxmlformats.org/officeDocument/2006/relationships/hyperlink" Target="consultantplus://offline/ref=FA20E3C3608145CEB32715A6A3C6E171C224D6B03056778A492F369D13CA6650B64BB384362E92DCF44563D2FEACK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D104E152ABB98E77232ED0B6176E9F9F67D3763B2DD188376E7918E5660AA1A600BC8ABB3F339D4D53040928188ACD242ADA615CEF560Em5w5J" TargetMode="External"/><Relationship Id="rId24" Type="http://schemas.openxmlformats.org/officeDocument/2006/relationships/hyperlink" Target="consultantplus://offline/ref=FA20E3C3608145CEB32715B0A0AABD7EC62A8AB9365C7CD4157B30CA4C9A6005E40BEDDD756E81DDFD5B63D3F5C314C9D9C0E0036E33202245D11735A0KEN" TargetMode="External"/><Relationship Id="rId32" Type="http://schemas.openxmlformats.org/officeDocument/2006/relationships/hyperlink" Target="consultantplus://offline/ref=FA20E3C3608145CEB32715B0A0AABD7EC62A8AB9365C7CD4157B30CA4C9A6005E40BEDDD756E81DDFD5B63D3F5C314C9D9C0E0036E33202245D11735A0KEN" TargetMode="External"/><Relationship Id="rId37" Type="http://schemas.openxmlformats.org/officeDocument/2006/relationships/hyperlink" Target="consultantplus://offline/ref=FA20E3C3608145CEB32715B0A0AABD7EC62A8AB9365C7CDC177E30CA4C9A6005E40BEDDD756E81DDFD5B61DAFDC314C9D9C0E0036E33202245D11735A0KEN" TargetMode="External"/><Relationship Id="rId40" Type="http://schemas.openxmlformats.org/officeDocument/2006/relationships/hyperlink" Target="consultantplus://offline/ref=FA20E3C3608145CEB32715B0A0AABD7EC62A8AB9365C7CD4157B30CA4C9A6005E40BEDDD756E81DDFD5B63D3F5C314C9D9C0E0036E33202245D11735A0K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FA20E3C3608145CEB32715B0A0AABD7EC62A8AB9365C7CD4157B30CA4C9A6005E40BEDDD756E81DDFD5B63D3FEC314C9D9C0E0036E33202245D11735A0KEN" TargetMode="External"/><Relationship Id="rId28" Type="http://schemas.openxmlformats.org/officeDocument/2006/relationships/hyperlink" Target="consultantplus://offline/ref=FA20E3C3608145CEB32715B0A0AABD7EC62A8AB9365C7CDC177E30CA4C9A6005E40BEDDD756E81DDFD5B61D4FBC314C9D9C0E0036E33202245D11735A0KEN" TargetMode="External"/><Relationship Id="rId36" Type="http://schemas.openxmlformats.org/officeDocument/2006/relationships/hyperlink" Target="consultantplus://offline/ref=FA20E3C3608145CEB32715B0A0AABD7EC62A8AB9365C7CDC177E30CA4C9A6005E40BEDDD756E81DDFD5B61D4FBC314C9D9C0E0036E33202245D11735A0KEN" TargetMode="External"/><Relationship Id="rId10" Type="http://schemas.openxmlformats.org/officeDocument/2006/relationships/hyperlink" Target="consultantplus://offline/ref=0311230418B4A549E879C686A56F1F5EC46713D7DF7849565089D545222865CC3868C7E0C56128777EB4566E05C7875A187Bg3I" TargetMode="External"/><Relationship Id="rId19" Type="http://schemas.openxmlformats.org/officeDocument/2006/relationships/hyperlink" Target="consultantplus://offline/ref=FA20E3C3608145CEB32715B0A0AABD7EC62A8AB9365C7CDC177E30CA4C9A6005E40BEDDD756E81DDFD5B61D1F4C314C9D9C0E0036E33202245D11735A0KEN" TargetMode="External"/><Relationship Id="rId31" Type="http://schemas.openxmlformats.org/officeDocument/2006/relationships/hyperlink" Target="consultantplus://offline/ref=FA20E3C3608145CEB32715B0A0AABD7EC62A8AB9365C7CD4157B30CA4C9A6005E40BEDDD756E81DDFD5B63D3FEC314C9D9C0E0036E33202245D11735A0K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BB7692C48AB21394682D292996AF567457D13B6A2B57BCE8B633AB0E7BF25326C19297FB177662C9EFF5882740F7A4B26CE52A3C83554F79EF0B4XAs4F" TargetMode="External"/><Relationship Id="rId14" Type="http://schemas.openxmlformats.org/officeDocument/2006/relationships/hyperlink" Target="consultantplus://offline/ref=0311230418B4A549E879C690A6034351C7694AD3DC7D470909DBD3127D7863996A2899B99520637A7AAF4A6E027DgAI" TargetMode="External"/><Relationship Id="rId22" Type="http://schemas.openxmlformats.org/officeDocument/2006/relationships/hyperlink" Target="consultantplus://offline/ref=FA20E3C3608145CEB32715B0A0AABD7EC62A8AB9365C7CDC177E30CA4C9A6005E40BEDDD756E81DDFD5B61D1FBC314C9D9C0E0036E33202245D11735A0KEN" TargetMode="External"/><Relationship Id="rId27" Type="http://schemas.openxmlformats.org/officeDocument/2006/relationships/hyperlink" Target="consultantplus://offline/ref=FA20E3C3608145CEB32715B0A0AABD7EC62A8AB9365C7CDC177E30CA4C9A6005E40BEDDD756E81DDFD5B61D1F4C314C9D9C0E0036E33202245D11735A0KEN" TargetMode="External"/><Relationship Id="rId30" Type="http://schemas.openxmlformats.org/officeDocument/2006/relationships/hyperlink" Target="consultantplus://offline/ref=FA20E3C3608145CEB32715B0A0AABD7EC62A8AB9365C7CDC177E30CA4C9A6005E40BEDDD756E81DDFD5B61D1FBC314C9D9C0E0036E33202245D11735A0KEN" TargetMode="External"/><Relationship Id="rId35" Type="http://schemas.openxmlformats.org/officeDocument/2006/relationships/hyperlink" Target="consultantplus://offline/ref=FA20E3C3608145CEB32715B0A0AABD7EC62A8AB9365C7CDC177E30CA4C9A6005E40BEDDD756E81DDFD5B61D1F4C314C9D9C0E0036E33202245D11735A0KE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AECF-0C92-470E-A728-53AC5DAA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52</Pages>
  <Words>18674</Words>
  <Characters>106446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124871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Баландина Елена Сергеевна</cp:lastModifiedBy>
  <cp:revision>31</cp:revision>
  <cp:lastPrinted>2023-10-31T07:44:00Z</cp:lastPrinted>
  <dcterms:created xsi:type="dcterms:W3CDTF">2023-06-15T08:33:00Z</dcterms:created>
  <dcterms:modified xsi:type="dcterms:W3CDTF">2023-11-01T13:08:00Z</dcterms:modified>
</cp:coreProperties>
</file>